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77086" w14:textId="660C38C7" w:rsidR="00982455" w:rsidRDefault="000C7627" w:rsidP="000C7627">
      <w:pPr>
        <w:jc w:val="center"/>
      </w:pPr>
      <w:r w:rsidRPr="000C7627">
        <w:rPr>
          <w:rFonts w:hint="eastAsia"/>
        </w:rPr>
        <w:t>习近平参加湖北代表团审议</w:t>
      </w:r>
    </w:p>
    <w:p w14:paraId="7DEB1CC8" w14:textId="77777777" w:rsidR="000C7627" w:rsidRDefault="000C7627" w:rsidP="000C7627">
      <w:pPr>
        <w:jc w:val="center"/>
        <w:rPr>
          <w:rFonts w:hint="eastAsia"/>
        </w:rPr>
      </w:pPr>
    </w:p>
    <w:p w14:paraId="6119EB5B" w14:textId="77777777" w:rsidR="000C7627" w:rsidRDefault="000C7627" w:rsidP="000C7627">
      <w:pPr>
        <w:jc w:val="center"/>
      </w:pPr>
      <w:r>
        <w:rPr>
          <w:rFonts w:hint="eastAsia"/>
        </w:rPr>
        <w:t>习近平在参加湖北代表团审议时强调</w:t>
      </w:r>
    </w:p>
    <w:p w14:paraId="1975FC8E" w14:textId="3FBC137A" w:rsidR="000C7627" w:rsidRDefault="000C7627" w:rsidP="000C7627">
      <w:pPr>
        <w:jc w:val="center"/>
      </w:pPr>
      <w:r>
        <w:rPr>
          <w:rFonts w:hint="eastAsia"/>
        </w:rPr>
        <w:t>整体谋划系统重塑全面提升</w:t>
      </w:r>
      <w:r>
        <w:t xml:space="preserve">  织</w:t>
      </w:r>
      <w:proofErr w:type="gramStart"/>
      <w:r>
        <w:t>牢织密</w:t>
      </w:r>
      <w:proofErr w:type="gramEnd"/>
      <w:r>
        <w:t>公共卫生防护网</w:t>
      </w:r>
    </w:p>
    <w:p w14:paraId="2D43FBAC" w14:textId="77777777" w:rsidR="000C7627" w:rsidRDefault="000C7627" w:rsidP="000C7627">
      <w:pPr>
        <w:jc w:val="center"/>
        <w:rPr>
          <w:rFonts w:hint="eastAsia"/>
        </w:rPr>
      </w:pPr>
    </w:p>
    <w:p w14:paraId="1E58427D" w14:textId="241AD2D9" w:rsidR="000C7627" w:rsidRDefault="000C7627" w:rsidP="000C7627">
      <w:pPr>
        <w:ind w:firstLineChars="200" w:firstLine="420"/>
        <w:jc w:val="left"/>
      </w:pPr>
      <w:r>
        <w:rPr>
          <w:rFonts w:hint="eastAsia"/>
        </w:rPr>
        <w:t>新华社北京</w:t>
      </w:r>
      <w:r>
        <w:t>5月24日电  中共中央总书记、国家主席、中央军委主席习近平24日下午在参加十三届全国人大三次会议湖北代表团审议时强调，防范化解重大疫情和突发公共卫生风险，事关国家安全和发展，事关社会政治大局稳定。要坚持整体谋划、系统重塑、全面提升，改革疾病预防控制体系，提升疫情监测预警和应急响应能力，健全重大疫情救治体系，完善公共卫生应急法律法规，深入开展爱国卫生运动，着力从体制机制层面理顺关系、强化责任。</w:t>
      </w:r>
    </w:p>
    <w:p w14:paraId="0864E067" w14:textId="06CC0CE8" w:rsidR="000C7627" w:rsidRDefault="000C7627" w:rsidP="000C7627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罗杰、阎志、张文喜、宋庆礼、禹诚</w:t>
      </w:r>
      <w:r>
        <w:t>5位代表分别就加强公共卫生体系建设、加大对实体经济扶持、提升城乡基层治理水平、贫困山区大交通建设和脱贫产业发展、疫情防控展现中国制度优势等问题发表意见。习近平同代表们进行深入交流。</w:t>
      </w:r>
    </w:p>
    <w:p w14:paraId="210188AA" w14:textId="5D17D9C0" w:rsidR="000C7627" w:rsidRDefault="000C7627" w:rsidP="000C7627">
      <w:pPr>
        <w:ind w:firstLineChars="200" w:firstLine="420"/>
        <w:jc w:val="left"/>
      </w:pPr>
      <w:r>
        <w:rPr>
          <w:rFonts w:hint="eastAsia"/>
        </w:rPr>
        <w:t>在认真听取代表发言后，习近平作了发言。他首先表示，湖北人民、武汉人民为疫情防控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了重大贡献，付出了巨大牺牲。武汉不愧为英雄的城市，湖北人民和武汉人民不愧为英雄的人民。他向在座各位、向湖北各族干部群众致以诚挚的问候和衷心的感谢。</w:t>
      </w:r>
    </w:p>
    <w:p w14:paraId="2189AC94" w14:textId="770980CD" w:rsidR="000C7627" w:rsidRDefault="000C7627" w:rsidP="000C7627">
      <w:pPr>
        <w:ind w:firstLineChars="200" w:firstLine="420"/>
        <w:jc w:val="left"/>
      </w:pPr>
      <w:r>
        <w:rPr>
          <w:rFonts w:hint="eastAsia"/>
        </w:rPr>
        <w:t>习近平强调，当前，境外疫情扩散蔓延势头仍然没有得到有效遏制，国内个别地区聚集性疫情仍然存在，湖北有时还出现散发零星确诊病例，无症状感染者每天还有新增。针尖大的窟窿能漏过斗大的风。要时刻绷紧疫情防控这根弦，慎终如始、再接再厉，</w:t>
      </w:r>
      <w:proofErr w:type="gramStart"/>
      <w:r>
        <w:rPr>
          <w:rFonts w:hint="eastAsia"/>
        </w:rPr>
        <w:t>持续抓好</w:t>
      </w:r>
      <w:proofErr w:type="gramEnd"/>
      <w:r>
        <w:rPr>
          <w:rFonts w:hint="eastAsia"/>
        </w:rPr>
        <w:t>外防输入、内防反弹工作，决不能让来之不易的疫情防控成果前功尽弃。</w:t>
      </w:r>
    </w:p>
    <w:p w14:paraId="7546B6A3" w14:textId="429F2173" w:rsidR="000C7627" w:rsidRDefault="000C7627" w:rsidP="000C7627">
      <w:pPr>
        <w:ind w:firstLineChars="200" w:firstLine="420"/>
        <w:jc w:val="left"/>
      </w:pPr>
      <w:r>
        <w:rPr>
          <w:rFonts w:hint="eastAsia"/>
        </w:rPr>
        <w:t>习近平指出，作为全国疫情最重、管</w:t>
      </w:r>
      <w:proofErr w:type="gramStart"/>
      <w:r>
        <w:rPr>
          <w:rFonts w:hint="eastAsia"/>
        </w:rPr>
        <w:t>控时间</w:t>
      </w:r>
      <w:proofErr w:type="gramEnd"/>
      <w:r>
        <w:rPr>
          <w:rFonts w:hint="eastAsia"/>
        </w:rPr>
        <w:t>最长的省份，湖北经济重振面临较大困难。同时，湖北经济长期向好的基本面没有改变，多年积累的综合优势没有改变，在国家和区域发展中的重要地位没有改变。党中央研究确定了支持湖北省经济社会发展一揽子政策。希望湖北的同志统筹推进疫情防控和经济社会发展工作，坚持稳中求进工作总基调，主动作为、奋发有为，充分激发广大干部群众积极性、主动性、创造性，确保完成决胜全面建成小康社会、决战脱贫攻坚目标任务，奋力谱写湖北高质量发展新篇章。</w:t>
      </w:r>
    </w:p>
    <w:p w14:paraId="05AFF92F" w14:textId="45C44B8A" w:rsidR="000C7627" w:rsidRDefault="000C7627" w:rsidP="000C7627">
      <w:pPr>
        <w:ind w:firstLineChars="200" w:firstLine="420"/>
        <w:jc w:val="left"/>
      </w:pPr>
      <w:r>
        <w:rPr>
          <w:rFonts w:hint="eastAsia"/>
        </w:rPr>
        <w:t>习近平强调，当前，摆在湖北面前的紧要任务，就是全力做好统筹疫情防控和经济社会发展工作。要全力做好常态化疫情防控工作，坚持常态化精准防控和局部应急处置有机结合，加强社区精准防控，扩大检测范围，不断巩固疫情防控成果。要加快复工复产、</w:t>
      </w:r>
      <w:proofErr w:type="gramStart"/>
      <w:r>
        <w:rPr>
          <w:rFonts w:hint="eastAsia"/>
        </w:rPr>
        <w:t>复商复</w:t>
      </w:r>
      <w:proofErr w:type="gramEnd"/>
      <w:r>
        <w:rPr>
          <w:rFonts w:hint="eastAsia"/>
        </w:rPr>
        <w:t>市，围绕重点产业链、龙头企业、重大投资项目精准施策，着力帮助解决产业链协同复工复产中的各种堵点、难点问题，帮助解决企业特别是中小</w:t>
      </w:r>
      <w:proofErr w:type="gramStart"/>
      <w:r>
        <w:rPr>
          <w:rFonts w:hint="eastAsia"/>
        </w:rPr>
        <w:t>微企业</w:t>
      </w:r>
      <w:proofErr w:type="gramEnd"/>
      <w:r>
        <w:rPr>
          <w:rFonts w:hint="eastAsia"/>
        </w:rPr>
        <w:t>面临的实际困难，抓紧出台和落实各项刺激消费的措施，千方百计把疫情造成的损失降到最低。要切实做好“六保”工作，做好高校毕业生、农民工等重点群体就业，做好保基本民生工作，帮助群众解决社保、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保、就学等方面的实际困难，落实好特殊困难群众兜底保障工作，坚决完成剩余贫困人口脱贫任务，防止因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致贫或返贫。要高度重视化解可能出现的“疫后综合症”，继续做好治愈患者康复和心理疏导工作以及病亡者家属抚慰工作，妥善解决因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利益受损群众的合理诉求。中央和国家机关单位、中央企业要继续加大对湖北疫后重振支持力度，让各项政策措施在湖北早落地、早见效、早受益，把政策优势转化为发展优势。</w:t>
      </w:r>
    </w:p>
    <w:p w14:paraId="05F7D720" w14:textId="1692B42B" w:rsidR="000C7627" w:rsidRDefault="000C7627" w:rsidP="000C7627">
      <w:pPr>
        <w:ind w:firstLineChars="200" w:firstLine="420"/>
      </w:pPr>
      <w:r>
        <w:rPr>
          <w:rFonts w:hint="eastAsia"/>
        </w:rPr>
        <w:t>习近平指出，这次应对疫情，我国公共卫生体系、医疗服务体系发挥了重要作用，但也暴露出来一些短板和不足。我们要正视存在的问题，加大改革力度，抓紧补短板、堵漏洞、强弱项。预防是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经济最有效的健康策略。要立足更精准更有效地防，优化完善疾病预防控制机构职能设置，创新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防协同机制，强化各级医疗机构疾病预防控制职责，督促落实传染病疫情和突发公共卫生事件报告责任，健全</w:t>
      </w:r>
      <w:proofErr w:type="gramStart"/>
      <w:r>
        <w:rPr>
          <w:rFonts w:hint="eastAsia"/>
        </w:rPr>
        <w:t>疾控机构</w:t>
      </w:r>
      <w:proofErr w:type="gramEnd"/>
      <w:r>
        <w:rPr>
          <w:rFonts w:hint="eastAsia"/>
        </w:rPr>
        <w:t>与城乡社区联动工作机制，加强乡镇卫</w:t>
      </w:r>
      <w:r>
        <w:rPr>
          <w:rFonts w:hint="eastAsia"/>
        </w:rPr>
        <w:lastRenderedPageBreak/>
        <w:t>生院和社区卫生服务中心疾病预防控制职责，夯实联防联控的基层基础。</w:t>
      </w:r>
    </w:p>
    <w:p w14:paraId="60C94259" w14:textId="15169098" w:rsidR="000C7627" w:rsidRDefault="000C7627" w:rsidP="000C7627">
      <w:pPr>
        <w:ind w:firstLineChars="200" w:firstLine="420"/>
        <w:jc w:val="left"/>
      </w:pPr>
      <w:r>
        <w:rPr>
          <w:rFonts w:hint="eastAsia"/>
        </w:rPr>
        <w:t>习近平强调，疫情监测预警贵在及时、准确。要改进不明原因疾病和异常健康事件监测机制，提高评估监测敏感性和准确性，建立智慧化预警多点触发机制，健全多渠道监测预警机制，及时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判风险，加强传染病等重大疫情应对处置能力建设和培训演练，改善疾病预防控制基础条件，完善公共卫生服务项目，建立适应</w:t>
      </w:r>
      <w:proofErr w:type="gramStart"/>
      <w:r>
        <w:rPr>
          <w:rFonts w:hint="eastAsia"/>
        </w:rPr>
        <w:t>现代化疾控体系</w:t>
      </w:r>
      <w:proofErr w:type="gramEnd"/>
      <w:r>
        <w:rPr>
          <w:rFonts w:hint="eastAsia"/>
        </w:rPr>
        <w:t>的人才培养使用机制，增强</w:t>
      </w:r>
      <w:proofErr w:type="gramStart"/>
      <w:r>
        <w:rPr>
          <w:rFonts w:hint="eastAsia"/>
        </w:rPr>
        <w:t>一线疾控人员</w:t>
      </w:r>
      <w:proofErr w:type="gramEnd"/>
      <w:r>
        <w:rPr>
          <w:rFonts w:hint="eastAsia"/>
        </w:rPr>
        <w:t>的荣誉感和使命感。</w:t>
      </w:r>
    </w:p>
    <w:p w14:paraId="2D32B515" w14:textId="1DB5C8D3" w:rsidR="000C7627" w:rsidRDefault="000C7627" w:rsidP="000C7627">
      <w:pPr>
        <w:ind w:firstLineChars="200" w:firstLine="420"/>
      </w:pPr>
      <w:r>
        <w:rPr>
          <w:rFonts w:hint="eastAsia"/>
        </w:rPr>
        <w:t>习近平指出，要统筹应急状态下医疗卫生机构动员响应、区域联动、人员调集，建立健全分级、分层、分流的重大疫情救治机制，加强国家医学中心、区域医疗中心等基地建设，健全重大疾病医疗保险和救助制度，优化科研攻关体系和布局，抓好《关于健全公共卫生应急物资保障体系的实施方案》组织落实。</w:t>
      </w:r>
    </w:p>
    <w:p w14:paraId="453FA407" w14:textId="61E60391" w:rsidR="000C7627" w:rsidRDefault="000C7627" w:rsidP="000C7627">
      <w:pPr>
        <w:ind w:firstLineChars="200" w:firstLine="420"/>
      </w:pPr>
      <w:r>
        <w:rPr>
          <w:rFonts w:hint="eastAsia"/>
        </w:rPr>
        <w:t>习近平强调，要加快构建系统完备、科学规范、运行高效的公共卫生法律法规体系，健全权责明确、程序规范、执行有力的疫情防控执法机制，普及公共卫生安全和疫情防控相关法律法规，提高全民知法、懂法、守法、护法、用法意识和公共卫生风险防控意识。</w:t>
      </w:r>
    </w:p>
    <w:p w14:paraId="35BC9A42" w14:textId="5023C55D" w:rsidR="000C7627" w:rsidRDefault="000C7627" w:rsidP="000C7627">
      <w:pPr>
        <w:ind w:firstLineChars="200" w:firstLine="420"/>
      </w:pPr>
      <w:r>
        <w:rPr>
          <w:rFonts w:hint="eastAsia"/>
        </w:rPr>
        <w:t>习近平指出，新时代开展爱国卫生运动，要坚持预防为主，创新方式方法，推进城乡环境整治，完善公共卫生设施，大力开展健康知识普及，倡导文明健康、绿色环保的生活方式，把全生命周期管理理念贯穿城市规划、建设、管理全过程各环节，加快建设适应城镇</w:t>
      </w:r>
      <w:proofErr w:type="gramStart"/>
      <w:r>
        <w:rPr>
          <w:rFonts w:hint="eastAsia"/>
        </w:rPr>
        <w:t>化快速</w:t>
      </w:r>
      <w:proofErr w:type="gramEnd"/>
      <w:r>
        <w:rPr>
          <w:rFonts w:hint="eastAsia"/>
        </w:rPr>
        <w:t>发展、城市人口密集集中特点的公共卫生体系，深入持久开展农村人居环境整治。现在，出门佩戴口罩、垃圾分类投放、保持社交距离、推广分餐公筷、看病网上预约等，正在悄然成为良好社会风尚。这些健康文明的做法要推广开来、坚持下去。</w:t>
      </w:r>
    </w:p>
    <w:p w14:paraId="7DE9E395" w14:textId="07576C03" w:rsidR="000C7627" w:rsidRDefault="000C7627" w:rsidP="000C7627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丁薛祥、孙春兰、黄坤明、张春贤、郝明金、何立峰等参加审议。</w:t>
      </w:r>
    </w:p>
    <w:sectPr w:rsidR="000C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27"/>
    <w:rsid w:val="000C7627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02CF"/>
  <w15:chartTrackingRefBased/>
  <w15:docId w15:val="{A7BBD05B-C51C-4B2A-A0E4-78449687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2020-06-08T02:43:00Z</dcterms:created>
  <dcterms:modified xsi:type="dcterms:W3CDTF">2020-06-08T02:45:00Z</dcterms:modified>
</cp:coreProperties>
</file>