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67B5" w14:textId="57B545B4" w:rsidR="007E4C44" w:rsidRPr="00EF7766" w:rsidRDefault="00EF7766">
      <w:pPr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F7766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EF776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F776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78B2A804" w14:textId="33D5D6EA" w:rsidR="00EF7766" w:rsidRPr="00EF7766" w:rsidRDefault="00EF7766" w:rsidP="00EF7766">
      <w:pPr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EF7766">
        <w:rPr>
          <w:rFonts w:ascii="Times New Roman" w:eastAsia="方正仿宋_GBK" w:hAnsi="Times New Roman" w:cs="Times New Roman"/>
          <w:b/>
          <w:bCs/>
          <w:sz w:val="32"/>
          <w:szCs w:val="32"/>
        </w:rPr>
        <w:t>重庆财经学院</w:t>
      </w:r>
      <w:r w:rsidRPr="00EF7766">
        <w:rPr>
          <w:rFonts w:ascii="Times New Roman" w:eastAsia="方正仿宋_GBK" w:hAnsi="Times New Roman" w:cs="Times New Roman"/>
          <w:b/>
          <w:bCs/>
          <w:sz w:val="32"/>
          <w:szCs w:val="32"/>
        </w:rPr>
        <w:t>2021</w:t>
      </w:r>
      <w:r w:rsidRPr="00EF7766">
        <w:rPr>
          <w:rFonts w:ascii="Times New Roman" w:eastAsia="方正仿宋_GBK" w:hAnsi="Times New Roman" w:cs="Times New Roman"/>
          <w:b/>
          <w:bCs/>
          <w:sz w:val="32"/>
          <w:szCs w:val="32"/>
        </w:rPr>
        <w:t>年度科研成果评奖推荐表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3119"/>
        <w:gridCol w:w="2816"/>
        <w:gridCol w:w="1294"/>
        <w:gridCol w:w="1985"/>
        <w:gridCol w:w="1168"/>
      </w:tblGrid>
      <w:tr w:rsidR="00EF7766" w14:paraId="32C89EBE" w14:textId="77777777" w:rsidTr="00EF7766">
        <w:trPr>
          <w:trHeight w:val="579"/>
        </w:trPr>
        <w:tc>
          <w:tcPr>
            <w:tcW w:w="704" w:type="dxa"/>
          </w:tcPr>
          <w:p w14:paraId="3E8FFF62" w14:textId="12611C3C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</w:tcPr>
          <w:p w14:paraId="35451524" w14:textId="6D31DDE9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</w:tcPr>
          <w:p w14:paraId="3648C4F2" w14:textId="2EBAFBCE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所属部门</w:t>
            </w:r>
          </w:p>
        </w:tc>
        <w:tc>
          <w:tcPr>
            <w:tcW w:w="3119" w:type="dxa"/>
          </w:tcPr>
          <w:p w14:paraId="20B83A9A" w14:textId="5D09B37C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成果名称</w:t>
            </w:r>
          </w:p>
        </w:tc>
        <w:tc>
          <w:tcPr>
            <w:tcW w:w="2816" w:type="dxa"/>
          </w:tcPr>
          <w:p w14:paraId="56ACF2BF" w14:textId="36AF0DC9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成果类型</w:t>
            </w:r>
          </w:p>
        </w:tc>
        <w:tc>
          <w:tcPr>
            <w:tcW w:w="1294" w:type="dxa"/>
          </w:tcPr>
          <w:p w14:paraId="240CCB3B" w14:textId="59A97920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发表时间</w:t>
            </w:r>
          </w:p>
        </w:tc>
        <w:tc>
          <w:tcPr>
            <w:tcW w:w="1985" w:type="dxa"/>
          </w:tcPr>
          <w:p w14:paraId="43E96A32" w14:textId="7E2D1F0A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拟推荐申报奖项</w:t>
            </w:r>
          </w:p>
        </w:tc>
        <w:tc>
          <w:tcPr>
            <w:tcW w:w="1168" w:type="dxa"/>
          </w:tcPr>
          <w:p w14:paraId="6C9BCDB6" w14:textId="06536BF4" w:rsidR="00EF7766" w:rsidRPr="00EF7766" w:rsidRDefault="00EF7766" w:rsidP="00EF7766">
            <w:pPr>
              <w:jc w:val="center"/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</w:pPr>
            <w:r w:rsidRPr="00EF7766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备注</w:t>
            </w:r>
          </w:p>
        </w:tc>
      </w:tr>
      <w:tr w:rsidR="00EF7766" w14:paraId="2D35926D" w14:textId="77777777" w:rsidTr="00EF7766">
        <w:trPr>
          <w:trHeight w:val="608"/>
        </w:trPr>
        <w:tc>
          <w:tcPr>
            <w:tcW w:w="704" w:type="dxa"/>
            <w:vAlign w:val="center"/>
          </w:tcPr>
          <w:p w14:paraId="557EA41B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6A8BC7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8147AD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AA7B7C0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2816" w:type="dxa"/>
            <w:vAlign w:val="center"/>
          </w:tcPr>
          <w:p w14:paraId="7F411CFC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D323058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001E065" w14:textId="43CA2675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30A2515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</w:tr>
      <w:tr w:rsidR="00EF7766" w14:paraId="6EFE8054" w14:textId="77777777" w:rsidTr="00EF7766">
        <w:trPr>
          <w:trHeight w:val="594"/>
        </w:trPr>
        <w:tc>
          <w:tcPr>
            <w:tcW w:w="704" w:type="dxa"/>
            <w:vAlign w:val="center"/>
          </w:tcPr>
          <w:p w14:paraId="7B3F3C48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F88A72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E40DA8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7ECC27E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2816" w:type="dxa"/>
            <w:vAlign w:val="center"/>
          </w:tcPr>
          <w:p w14:paraId="10EE3B29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9FD6BC5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605024" w14:textId="1FF94CA0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FEF2A0D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</w:tr>
      <w:tr w:rsidR="00EF7766" w14:paraId="67087E89" w14:textId="77777777" w:rsidTr="00EF7766">
        <w:trPr>
          <w:trHeight w:val="608"/>
        </w:trPr>
        <w:tc>
          <w:tcPr>
            <w:tcW w:w="704" w:type="dxa"/>
            <w:vAlign w:val="center"/>
          </w:tcPr>
          <w:p w14:paraId="348DFA2C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C333F0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AC62BD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C54E3B9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2816" w:type="dxa"/>
            <w:vAlign w:val="center"/>
          </w:tcPr>
          <w:p w14:paraId="4FB0FBCF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E735216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3B9189A" w14:textId="7059C1F9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EF1B511" w14:textId="77777777" w:rsidR="00EF7766" w:rsidRPr="00EF7766" w:rsidRDefault="00EF7766" w:rsidP="00EF7766">
            <w:pPr>
              <w:rPr>
                <w:rFonts w:ascii="Times New Roman" w:eastAsia="方正仿宋_GBK" w:hAnsi="Times New Roman" w:cs="Times New Roman" w:hint="eastAsia"/>
                <w:sz w:val="24"/>
              </w:rPr>
            </w:pPr>
          </w:p>
        </w:tc>
      </w:tr>
    </w:tbl>
    <w:p w14:paraId="576B50BE" w14:textId="4F014C07" w:rsidR="00CC51B5" w:rsidRPr="00CC51B5" w:rsidRDefault="00EF7766" w:rsidP="00CC51B5">
      <w:pPr>
        <w:rPr>
          <w:rFonts w:ascii="Times New Roman" w:eastAsia="方正仿宋_GBK" w:hAnsi="Times New Roman" w:cs="Times New Roman" w:hint="eastAsia"/>
          <w:sz w:val="22"/>
          <w:szCs w:val="22"/>
        </w:rPr>
      </w:pPr>
      <w:r w:rsidRPr="00CC51B5">
        <w:rPr>
          <w:rFonts w:ascii="Times New Roman" w:eastAsia="方正仿宋_GBK" w:hAnsi="Times New Roman" w:cs="Times New Roman" w:hint="eastAsia"/>
          <w:sz w:val="22"/>
          <w:szCs w:val="22"/>
        </w:rPr>
        <w:t>注：</w:t>
      </w:r>
      <w:r w:rsidRPr="00CC51B5">
        <w:rPr>
          <w:rFonts w:ascii="Times New Roman" w:eastAsia="方正仿宋_GBK" w:hAnsi="Times New Roman" w:cs="Times New Roman" w:hint="eastAsia"/>
          <w:sz w:val="22"/>
          <w:szCs w:val="22"/>
        </w:rPr>
        <w:t>1</w:t>
      </w:r>
      <w:r w:rsidRPr="00CC51B5">
        <w:rPr>
          <w:rFonts w:ascii="Times New Roman" w:eastAsia="方正仿宋_GBK" w:hAnsi="Times New Roman" w:cs="Times New Roman"/>
          <w:sz w:val="22"/>
          <w:szCs w:val="22"/>
        </w:rPr>
        <w:t>.</w:t>
      </w:r>
      <w:r w:rsidRPr="00CC51B5">
        <w:rPr>
          <w:rFonts w:ascii="Times New Roman" w:eastAsia="方正仿宋_GBK" w:hAnsi="Times New Roman" w:cs="Times New Roman" w:hint="eastAsia"/>
          <w:sz w:val="22"/>
          <w:szCs w:val="22"/>
        </w:rPr>
        <w:t>成果类型填专著、论文、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研究报告、决策建议等。</w:t>
      </w:r>
      <w:r w:rsidR="00CC51B5" w:rsidRPr="00CC51B5">
        <w:rPr>
          <w:rFonts w:ascii="Times New Roman" w:eastAsia="方正仿宋_GBK" w:hAnsi="Times New Roman" w:cs="Times New Roman"/>
          <w:sz w:val="22"/>
          <w:szCs w:val="22"/>
        </w:rPr>
        <w:t>2.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发表时间填写格式示例“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2</w:t>
      </w:r>
      <w:r w:rsidR="00CC51B5" w:rsidRPr="00CC51B5">
        <w:rPr>
          <w:rFonts w:ascii="Times New Roman" w:eastAsia="方正仿宋_GBK" w:hAnsi="Times New Roman" w:cs="Times New Roman"/>
          <w:sz w:val="22"/>
          <w:szCs w:val="22"/>
        </w:rPr>
        <w:t>021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年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1</w:t>
      </w:r>
      <w:r w:rsidR="00CC51B5" w:rsidRPr="00CC51B5">
        <w:rPr>
          <w:rFonts w:ascii="Times New Roman" w:eastAsia="方正仿宋_GBK" w:hAnsi="Times New Roman" w:cs="Times New Roman"/>
          <w:sz w:val="22"/>
          <w:szCs w:val="22"/>
        </w:rPr>
        <w:t>0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月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1</w:t>
      </w:r>
      <w:r w:rsidR="00CC51B5" w:rsidRPr="00CC51B5">
        <w:rPr>
          <w:rFonts w:ascii="Times New Roman" w:eastAsia="方正仿宋_GBK" w:hAnsi="Times New Roman" w:cs="Times New Roman"/>
          <w:sz w:val="22"/>
          <w:szCs w:val="22"/>
        </w:rPr>
        <w:t>0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日”，发表时间参照附件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2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规定范围填写。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3</w:t>
      </w:r>
      <w:r w:rsidR="00CC51B5" w:rsidRPr="00CC51B5">
        <w:rPr>
          <w:rFonts w:ascii="Times New Roman" w:eastAsia="方正仿宋_GBK" w:hAnsi="Times New Roman" w:cs="Times New Roman"/>
          <w:sz w:val="22"/>
          <w:szCs w:val="22"/>
        </w:rPr>
        <w:t>.</w:t>
      </w:r>
      <w:r w:rsidR="00CC51B5" w:rsidRPr="00CC51B5">
        <w:rPr>
          <w:rFonts w:ascii="Times New Roman" w:eastAsia="方正仿宋_GBK" w:hAnsi="Times New Roman" w:cs="Times New Roman" w:hint="eastAsia"/>
          <w:sz w:val="22"/>
          <w:szCs w:val="22"/>
        </w:rPr>
        <w:t>拟推荐申报奖项，每个申请人仅能填写一项，填写“优秀成果奖”或“发展研究奖”。</w:t>
      </w:r>
    </w:p>
    <w:sectPr w:rsidR="00CC51B5" w:rsidRPr="00CC51B5" w:rsidSect="00EF7766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66"/>
    <w:rsid w:val="005C5E2D"/>
    <w:rsid w:val="007E4C44"/>
    <w:rsid w:val="00CC51B5"/>
    <w:rsid w:val="00E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7CED"/>
  <w15:chartTrackingRefBased/>
  <w15:docId w15:val="{C9411724-77AC-DA47-8A14-96AE3D1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office238</dc:creator>
  <cp:keywords/>
  <dc:description/>
  <cp:lastModifiedBy>office238</cp:lastModifiedBy>
  <cp:revision>1</cp:revision>
  <dcterms:created xsi:type="dcterms:W3CDTF">2021-10-14T06:26:00Z</dcterms:created>
  <dcterms:modified xsi:type="dcterms:W3CDTF">2021-10-14T06:32:00Z</dcterms:modified>
</cp:coreProperties>
</file>