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467C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center"/>
        <w:rPr>
          <w:rFonts w:hint="eastAsia" w:ascii="宋体" w:hAnsi="宋体" w:eastAsia="宋体" w:cs="宋体"/>
          <w:i w:val="0"/>
          <w:iCs w:val="0"/>
          <w:caps w:val="0"/>
          <w:color w:val="000000"/>
          <w:spacing w:val="0"/>
          <w:sz w:val="19"/>
          <w:szCs w:val="19"/>
          <w:bdr w:val="none" w:color="auto" w:sz="0" w:space="0"/>
          <w:shd w:val="clear" w:fill="FFFFFF"/>
        </w:rPr>
      </w:pPr>
      <w:bookmarkStart w:id="0" w:name="_GoBack"/>
      <w:r>
        <w:rPr>
          <w:rFonts w:ascii="微软雅黑" w:hAnsi="微软雅黑" w:eastAsia="微软雅黑" w:cs="微软雅黑"/>
          <w:i w:val="0"/>
          <w:iCs w:val="0"/>
          <w:caps w:val="0"/>
          <w:color w:val="333333"/>
          <w:spacing w:val="0"/>
          <w:sz w:val="28"/>
          <w:szCs w:val="28"/>
          <w:shd w:val="clear" w:fill="FFFFFF"/>
        </w:rPr>
        <w:t>审计署重点科研课题申报常见问题解答</w:t>
      </w:r>
    </w:p>
    <w:bookmarkEnd w:id="0"/>
    <w:p w14:paraId="76200C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000000"/>
          <w:spacing w:val="0"/>
          <w:sz w:val="19"/>
          <w:szCs w:val="19"/>
          <w:bdr w:val="none" w:color="auto" w:sz="0" w:space="0"/>
          <w:shd w:val="clear" w:fill="FFFFFF"/>
        </w:rPr>
      </w:pPr>
    </w:p>
    <w:p w14:paraId="278B68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近年，在组织申报审计署重点科研课题过程中，我们收到了申报者提出的许多咨询，其中大部分问题已在《审计署重点科研课题管理规定》（简称《规定》）相关条款中作出了明确规定，申报者可通过查阅《规定》予以解决。对于部分在《规定》中没有明确的常见问题，学会秘书处进行了整理并作出解答，供大家参考。</w:t>
      </w:r>
    </w:p>
    <w:p w14:paraId="5B4473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000000"/>
          <w:spacing w:val="0"/>
          <w:sz w:val="19"/>
          <w:szCs w:val="19"/>
        </w:rPr>
      </w:pPr>
      <w:r>
        <w:rPr>
          <w:rStyle w:val="5"/>
          <w:rFonts w:hint="eastAsia" w:ascii="宋体" w:hAnsi="宋体" w:eastAsia="宋体" w:cs="宋体"/>
          <w:i w:val="0"/>
          <w:iCs w:val="0"/>
          <w:caps w:val="0"/>
          <w:color w:val="000000"/>
          <w:spacing w:val="0"/>
          <w:sz w:val="19"/>
          <w:szCs w:val="19"/>
          <w:bdr w:val="none" w:color="auto" w:sz="0" w:space="0"/>
          <w:shd w:val="clear" w:fill="FFFFFF"/>
        </w:rPr>
        <w:t>常见问题1：</w:t>
      </w:r>
      <w:r>
        <w:rPr>
          <w:rFonts w:hint="eastAsia" w:ascii="宋体" w:hAnsi="宋体" w:eastAsia="宋体" w:cs="宋体"/>
          <w:i w:val="0"/>
          <w:iCs w:val="0"/>
          <w:caps w:val="0"/>
          <w:color w:val="000000"/>
          <w:spacing w:val="0"/>
          <w:sz w:val="19"/>
          <w:szCs w:val="19"/>
          <w:bdr w:val="none" w:color="auto" w:sz="0" w:space="0"/>
          <w:shd w:val="clear" w:fill="FFFFFF"/>
        </w:rPr>
        <w:t>课题立项评审的标准是什么？</w:t>
      </w:r>
    </w:p>
    <w:p w14:paraId="5A006B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答：立项评审采取评分制。以2022年度立项评审为例，评审内容及相应分值如下：</w:t>
      </w:r>
    </w:p>
    <w:p w14:paraId="68657E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drawing>
          <wp:inline distT="0" distB="0" distL="114300" distR="114300">
            <wp:extent cx="5269230" cy="1677670"/>
            <wp:effectExtent l="0" t="0" r="3810" b="1397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269230" cy="1677670"/>
                    </a:xfrm>
                    <a:prstGeom prst="rect">
                      <a:avLst/>
                    </a:prstGeom>
                    <a:noFill/>
                    <a:ln w="9525">
                      <a:noFill/>
                    </a:ln>
                  </pic:spPr>
                </pic:pic>
              </a:graphicData>
            </a:graphic>
          </wp:inline>
        </w:drawing>
      </w:r>
    </w:p>
    <w:p w14:paraId="5645A9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000000"/>
          <w:spacing w:val="0"/>
          <w:sz w:val="19"/>
          <w:szCs w:val="19"/>
        </w:rPr>
      </w:pPr>
      <w:r>
        <w:rPr>
          <w:rStyle w:val="5"/>
          <w:rFonts w:hint="eastAsia" w:ascii="宋体" w:hAnsi="宋体" w:eastAsia="宋体" w:cs="宋体"/>
          <w:i w:val="0"/>
          <w:iCs w:val="0"/>
          <w:caps w:val="0"/>
          <w:color w:val="000000"/>
          <w:spacing w:val="0"/>
          <w:sz w:val="19"/>
          <w:szCs w:val="19"/>
          <w:bdr w:val="none" w:color="auto" w:sz="0" w:space="0"/>
          <w:shd w:val="clear" w:fill="FFFFFF"/>
        </w:rPr>
        <w:t>常见问题2：</w:t>
      </w:r>
      <w:r>
        <w:rPr>
          <w:rFonts w:hint="eastAsia" w:ascii="宋体" w:hAnsi="宋体" w:eastAsia="宋体" w:cs="宋体"/>
          <w:i w:val="0"/>
          <w:iCs w:val="0"/>
          <w:caps w:val="0"/>
          <w:color w:val="000000"/>
          <w:spacing w:val="0"/>
          <w:sz w:val="19"/>
          <w:szCs w:val="19"/>
          <w:bdr w:val="none" w:color="auto" w:sz="0" w:space="0"/>
          <w:shd w:val="clear" w:fill="FFFFFF"/>
        </w:rPr>
        <w:t>是否对课题申报进行资格审查？主要审查什么内容？</w:t>
      </w:r>
    </w:p>
    <w:p w14:paraId="3D9311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答：在课题申请书提交专家评审前，学会秘书处会对收到的课题申请书进行资格审查，通过了资格审查的课题申请书才能提交专家组进行评审。</w:t>
      </w:r>
    </w:p>
    <w:p w14:paraId="35EA33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资格审查的主要依据是《规定》和招标通知，内容包括课题申请书中课题负责人职称是否符合规定要求、课题负责人以前年度承担的审计署重点科研课题是否结项；课题申报的主题是否符合招标通知要求的选题内容；等等。</w:t>
      </w:r>
    </w:p>
    <w:p w14:paraId="40EB79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000000"/>
          <w:spacing w:val="0"/>
          <w:sz w:val="19"/>
          <w:szCs w:val="19"/>
        </w:rPr>
      </w:pPr>
      <w:r>
        <w:rPr>
          <w:rStyle w:val="5"/>
          <w:rFonts w:hint="eastAsia" w:ascii="宋体" w:hAnsi="宋体" w:eastAsia="宋体" w:cs="宋体"/>
          <w:i w:val="0"/>
          <w:iCs w:val="0"/>
          <w:caps w:val="0"/>
          <w:color w:val="000000"/>
          <w:spacing w:val="0"/>
          <w:sz w:val="19"/>
          <w:szCs w:val="19"/>
          <w:bdr w:val="none" w:color="auto" w:sz="0" w:space="0"/>
          <w:shd w:val="clear" w:fill="FFFFFF"/>
        </w:rPr>
        <w:t>常见问题3：</w:t>
      </w:r>
      <w:r>
        <w:rPr>
          <w:rFonts w:hint="eastAsia" w:ascii="宋体" w:hAnsi="宋体" w:eastAsia="宋体" w:cs="宋体"/>
          <w:i w:val="0"/>
          <w:iCs w:val="0"/>
          <w:caps w:val="0"/>
          <w:color w:val="000000"/>
          <w:spacing w:val="0"/>
          <w:sz w:val="19"/>
          <w:szCs w:val="19"/>
          <w:bdr w:val="none" w:color="auto" w:sz="0" w:space="0"/>
          <w:shd w:val="clear" w:fill="FFFFFF"/>
        </w:rPr>
        <w:t>课题资助经费是多少？与申请书填写的多少有没有关系？</w:t>
      </w:r>
    </w:p>
    <w:p w14:paraId="48B742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答：每个课题组的资助额度会根据学会秘书处的课题经费预算进行调整，但近年来基本保持稳定。例如，2022年每个课题组资助经费是5万元。课题资助经费与申请书中填报的数额没有关系。</w:t>
      </w:r>
    </w:p>
    <w:p w14:paraId="190C29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000000"/>
          <w:spacing w:val="0"/>
          <w:sz w:val="19"/>
          <w:szCs w:val="19"/>
        </w:rPr>
      </w:pPr>
      <w:r>
        <w:rPr>
          <w:rStyle w:val="5"/>
          <w:rFonts w:hint="eastAsia" w:ascii="宋体" w:hAnsi="宋体" w:eastAsia="宋体" w:cs="宋体"/>
          <w:i w:val="0"/>
          <w:iCs w:val="0"/>
          <w:caps w:val="0"/>
          <w:color w:val="000000"/>
          <w:spacing w:val="0"/>
          <w:sz w:val="19"/>
          <w:szCs w:val="19"/>
          <w:bdr w:val="none" w:color="auto" w:sz="0" w:space="0"/>
          <w:shd w:val="clear" w:fill="FFFFFF"/>
        </w:rPr>
        <w:t>常见问题4：</w:t>
      </w:r>
      <w:r>
        <w:rPr>
          <w:rFonts w:hint="eastAsia" w:ascii="宋体" w:hAnsi="宋体" w:eastAsia="宋体" w:cs="宋体"/>
          <w:i w:val="0"/>
          <w:iCs w:val="0"/>
          <w:caps w:val="0"/>
          <w:color w:val="000000"/>
          <w:spacing w:val="0"/>
          <w:sz w:val="19"/>
          <w:szCs w:val="19"/>
          <w:bdr w:val="none" w:color="auto" w:sz="0" w:space="0"/>
          <w:shd w:val="clear" w:fill="FFFFFF"/>
        </w:rPr>
        <w:t>课题组能否有两个负责人？或者一个组长一个副组长？</w:t>
      </w:r>
    </w:p>
    <w:p w14:paraId="348C91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答：每个课题组只有一个负责人（即课题组组长），一般没有副组长。</w:t>
      </w:r>
    </w:p>
    <w:p w14:paraId="2B7355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000000"/>
          <w:spacing w:val="0"/>
          <w:sz w:val="19"/>
          <w:szCs w:val="19"/>
        </w:rPr>
      </w:pPr>
      <w:r>
        <w:rPr>
          <w:rStyle w:val="5"/>
          <w:rFonts w:hint="eastAsia" w:ascii="宋体" w:hAnsi="宋体" w:eastAsia="宋体" w:cs="宋体"/>
          <w:i w:val="0"/>
          <w:iCs w:val="0"/>
          <w:caps w:val="0"/>
          <w:color w:val="000000"/>
          <w:spacing w:val="0"/>
          <w:sz w:val="19"/>
          <w:szCs w:val="19"/>
          <w:bdr w:val="none" w:color="auto" w:sz="0" w:space="0"/>
          <w:shd w:val="clear" w:fill="FFFFFF"/>
        </w:rPr>
        <w:t>常见问题5：</w:t>
      </w:r>
      <w:r>
        <w:rPr>
          <w:rFonts w:hint="eastAsia" w:ascii="宋体" w:hAnsi="宋体" w:eastAsia="宋体" w:cs="宋体"/>
          <w:i w:val="0"/>
          <w:iCs w:val="0"/>
          <w:caps w:val="0"/>
          <w:color w:val="000000"/>
          <w:spacing w:val="0"/>
          <w:sz w:val="19"/>
          <w:szCs w:val="19"/>
          <w:bdr w:val="none" w:color="auto" w:sz="0" w:space="0"/>
          <w:shd w:val="clear" w:fill="FFFFFF"/>
        </w:rPr>
        <w:t>《审计署重点科研课题立项申请表》中的主要参加者有没有数量限制？</w:t>
      </w:r>
    </w:p>
    <w:p w14:paraId="1AD56B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答：对于主要参加者没有数量限制，课题组可根据课题研究需要自行确定。</w:t>
      </w:r>
    </w:p>
    <w:p w14:paraId="290DE2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000000"/>
          <w:spacing w:val="0"/>
          <w:sz w:val="19"/>
          <w:szCs w:val="19"/>
        </w:rPr>
      </w:pPr>
      <w:r>
        <w:rPr>
          <w:rStyle w:val="5"/>
          <w:rFonts w:hint="eastAsia" w:ascii="宋体" w:hAnsi="宋体" w:eastAsia="宋体" w:cs="宋体"/>
          <w:i w:val="0"/>
          <w:iCs w:val="0"/>
          <w:caps w:val="0"/>
          <w:color w:val="000000"/>
          <w:spacing w:val="0"/>
          <w:sz w:val="19"/>
          <w:szCs w:val="19"/>
          <w:bdr w:val="none" w:color="auto" w:sz="0" w:space="0"/>
          <w:shd w:val="clear" w:fill="FFFFFF"/>
        </w:rPr>
        <w:t>常见问题6：</w:t>
      </w:r>
      <w:r>
        <w:rPr>
          <w:rFonts w:hint="eastAsia" w:ascii="宋体" w:hAnsi="宋体" w:eastAsia="宋体" w:cs="宋体"/>
          <w:i w:val="0"/>
          <w:iCs w:val="0"/>
          <w:caps w:val="0"/>
          <w:color w:val="000000"/>
          <w:spacing w:val="0"/>
          <w:sz w:val="19"/>
          <w:szCs w:val="19"/>
          <w:bdr w:val="none" w:color="auto" w:sz="0" w:space="0"/>
          <w:shd w:val="clear" w:fill="FFFFFF"/>
        </w:rPr>
        <w:t>《审计署重点科研课题立项申请表》中“六、项目负责人所在单位审核意见”，要求盖“单位科研管理部门公章”，若负责人所在单位没有科研管理部门，怎么办？</w:t>
      </w:r>
    </w:p>
    <w:p w14:paraId="35B14D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答：若负责人所在单位是机关，没有科研管理部门，可用所在单位办公室公章替代。</w:t>
      </w:r>
    </w:p>
    <w:p w14:paraId="6375CC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000000"/>
          <w:spacing w:val="0"/>
          <w:sz w:val="19"/>
          <w:szCs w:val="19"/>
        </w:rPr>
      </w:pPr>
      <w:r>
        <w:rPr>
          <w:rStyle w:val="5"/>
          <w:rFonts w:hint="eastAsia" w:ascii="宋体" w:hAnsi="宋体" w:eastAsia="宋体" w:cs="宋体"/>
          <w:i w:val="0"/>
          <w:iCs w:val="0"/>
          <w:caps w:val="0"/>
          <w:color w:val="000000"/>
          <w:spacing w:val="0"/>
          <w:sz w:val="19"/>
          <w:szCs w:val="19"/>
          <w:bdr w:val="none" w:color="auto" w:sz="0" w:space="0"/>
          <w:shd w:val="clear" w:fill="FFFFFF"/>
        </w:rPr>
        <w:t>常见问题7：</w:t>
      </w:r>
      <w:r>
        <w:rPr>
          <w:rFonts w:hint="eastAsia" w:ascii="宋体" w:hAnsi="宋体" w:eastAsia="宋体" w:cs="宋体"/>
          <w:i w:val="0"/>
          <w:iCs w:val="0"/>
          <w:caps w:val="0"/>
          <w:color w:val="000000"/>
          <w:spacing w:val="0"/>
          <w:sz w:val="19"/>
          <w:szCs w:val="19"/>
          <w:bdr w:val="none" w:color="auto" w:sz="0" w:space="0"/>
          <w:shd w:val="clear" w:fill="FFFFFF"/>
        </w:rPr>
        <w:t>《审计署重点科研课题立项申请表》中“七、所在省审计学会审核意见”，是不是仅限于“各省、区、市审计机关和审计科研单位申报课题必须填写此栏”？</w:t>
      </w:r>
    </w:p>
    <w:p w14:paraId="088D2F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答：是，此项仅限于各省、区、市审计机关和审计科研单位申报课题填写。高等院校和其他单位无须填写。</w:t>
      </w:r>
    </w:p>
    <w:p w14:paraId="117EEA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000000"/>
          <w:spacing w:val="0"/>
          <w:sz w:val="19"/>
          <w:szCs w:val="19"/>
        </w:rPr>
      </w:pPr>
      <w:r>
        <w:rPr>
          <w:rStyle w:val="5"/>
          <w:rFonts w:hint="eastAsia" w:ascii="宋体" w:hAnsi="宋体" w:eastAsia="宋体" w:cs="宋体"/>
          <w:i w:val="0"/>
          <w:iCs w:val="0"/>
          <w:caps w:val="0"/>
          <w:color w:val="000000"/>
          <w:spacing w:val="0"/>
          <w:sz w:val="19"/>
          <w:szCs w:val="19"/>
          <w:bdr w:val="none" w:color="auto" w:sz="0" w:space="0"/>
          <w:shd w:val="clear" w:fill="FFFFFF"/>
        </w:rPr>
        <w:t>常见问题8：</w:t>
      </w:r>
      <w:r>
        <w:rPr>
          <w:rFonts w:hint="eastAsia" w:ascii="宋体" w:hAnsi="宋体" w:eastAsia="宋体" w:cs="宋体"/>
          <w:i w:val="0"/>
          <w:iCs w:val="0"/>
          <w:caps w:val="0"/>
          <w:color w:val="000000"/>
          <w:spacing w:val="0"/>
          <w:sz w:val="19"/>
          <w:szCs w:val="19"/>
          <w:bdr w:val="none" w:color="auto" w:sz="0" w:space="0"/>
          <w:shd w:val="clear" w:fill="FFFFFF"/>
        </w:rPr>
        <w:t>“申请课题组成员构成上要注意做好高等院校与审计机关以及高等院校之间的结合”，这种结合是必须结合吗？</w:t>
      </w:r>
    </w:p>
    <w:p w14:paraId="24416B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答：不是。但由于审计署重点科研课题的研究选题都具有较强的实践性，我们建议在课题组成员构成方面高等院校与审计机关以及高等院校之间相结合，这样有利于提升课题研究质量、增强课题成果对实践的指导性。</w:t>
      </w:r>
    </w:p>
    <w:p w14:paraId="000052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000000"/>
          <w:spacing w:val="0"/>
          <w:sz w:val="19"/>
          <w:szCs w:val="19"/>
        </w:rPr>
      </w:pPr>
      <w:r>
        <w:rPr>
          <w:rStyle w:val="5"/>
          <w:rFonts w:hint="eastAsia" w:ascii="宋体" w:hAnsi="宋体" w:eastAsia="宋体" w:cs="宋体"/>
          <w:i w:val="0"/>
          <w:iCs w:val="0"/>
          <w:caps w:val="0"/>
          <w:color w:val="000000"/>
          <w:spacing w:val="0"/>
          <w:sz w:val="19"/>
          <w:szCs w:val="19"/>
          <w:bdr w:val="none" w:color="auto" w:sz="0" w:space="0"/>
          <w:shd w:val="clear" w:fill="FFFFFF"/>
        </w:rPr>
        <w:t>常见问题9：</w:t>
      </w:r>
      <w:r>
        <w:rPr>
          <w:rFonts w:hint="eastAsia" w:ascii="宋体" w:hAnsi="宋体" w:eastAsia="宋体" w:cs="宋体"/>
          <w:i w:val="0"/>
          <w:iCs w:val="0"/>
          <w:caps w:val="0"/>
          <w:color w:val="000000"/>
          <w:spacing w:val="0"/>
          <w:sz w:val="19"/>
          <w:szCs w:val="19"/>
          <w:bdr w:val="none" w:color="auto" w:sz="0" w:space="0"/>
          <w:shd w:val="clear" w:fill="FFFFFF"/>
        </w:rPr>
        <w:t>课题名称是否可以调整？招标通知中的主要研究内容是否都要研究？</w:t>
      </w:r>
    </w:p>
    <w:p w14:paraId="12DD1E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答：除有“按题申报”特别要求外，课题名称可根据研究主题适当调整。招标通知中的主要研究内容不一定全部都要研究，但对其中重点内容都要进行研究。</w:t>
      </w:r>
    </w:p>
    <w:p w14:paraId="769B0A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000000"/>
          <w:spacing w:val="0"/>
          <w:sz w:val="19"/>
          <w:szCs w:val="19"/>
        </w:rPr>
      </w:pPr>
      <w:r>
        <w:rPr>
          <w:rStyle w:val="5"/>
          <w:rFonts w:hint="eastAsia" w:ascii="宋体" w:hAnsi="宋体" w:eastAsia="宋体" w:cs="宋体"/>
          <w:i w:val="0"/>
          <w:iCs w:val="0"/>
          <w:caps w:val="0"/>
          <w:color w:val="000000"/>
          <w:spacing w:val="0"/>
          <w:sz w:val="19"/>
          <w:szCs w:val="19"/>
          <w:bdr w:val="none" w:color="auto" w:sz="0" w:space="0"/>
          <w:shd w:val="clear" w:fill="FFFFFF"/>
        </w:rPr>
        <w:t>常见问题10：</w:t>
      </w:r>
      <w:r>
        <w:rPr>
          <w:rFonts w:hint="eastAsia" w:ascii="宋体" w:hAnsi="宋体" w:eastAsia="宋体" w:cs="宋体"/>
          <w:i w:val="0"/>
          <w:iCs w:val="0"/>
          <w:caps w:val="0"/>
          <w:color w:val="000000"/>
          <w:spacing w:val="0"/>
          <w:sz w:val="19"/>
          <w:szCs w:val="19"/>
          <w:bdr w:val="none" w:color="auto" w:sz="0" w:space="0"/>
          <w:shd w:val="clear" w:fill="FFFFFF"/>
        </w:rPr>
        <w:t>能否在招标通知的选题范围之外，自拟题目申报？</w:t>
      </w:r>
    </w:p>
    <w:p w14:paraId="4CCE63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答：不能。</w:t>
      </w:r>
    </w:p>
    <w:p w14:paraId="471D3B4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A63A05"/>
    <w:rsid w:val="7FA63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2026-02-27T03:05:00Z</dcterms:created>
  <dc:creator>May</dc:creator>
  <cp:lastModifiedBy>May</cp:lastModifiedBy>
  <dcterms:modified xsi:type="dcterms:W3CDTF">2026-02-27T03:06:06Z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255377351CE14AF299381D8F9F80FD1F_11</vt:lpwstr>
  </property>
  <property fmtid="{D5CDD505-2E9C-101B-9397-08002B2CF9AE}" pid="4" name="KSOTemplateDocerSaveRecord">
    <vt:lpwstr>eyJoZGlkIjoiNDM2MTIwYWE4YmU4OWZjNzc2NzNhMDE3YTJjOTM1OWYiLCJ1c2VySWQiOiI0OTk3ODU4NTUifQ==</vt:lpwstr>
  </property>
</Properties>
</file>