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0D1C">
      <w:pPr>
        <w:pStyle w:val="2"/>
        <w:numPr>
          <w:ilvl w:val="0"/>
          <w:numId w:val="0"/>
        </w:numPr>
        <w:spacing w:before="0" w:after="0" w:line="520" w:lineRule="exact"/>
        <w:jc w:val="center"/>
        <w:rPr>
          <w:rFonts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</w:rPr>
        <w:t>招标数量及参数要求</w:t>
      </w:r>
    </w:p>
    <w:p w14:paraId="6E7AE682">
      <w:pPr>
        <w:spacing w:line="600" w:lineRule="exact"/>
        <w:jc w:val="left"/>
        <w:rPr>
          <w:rFonts w:ascii="Times New Roman" w:hAnsi="Times New Roman" w:eastAsia="方正黑体_GBK" w:cs="Times New Roman"/>
          <w:b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b/>
          <w:sz w:val="32"/>
          <w:szCs w:val="32"/>
        </w:rPr>
        <w:t>项目名称及数量</w:t>
      </w:r>
    </w:p>
    <w:tbl>
      <w:tblPr>
        <w:tblStyle w:val="7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660"/>
        <w:gridCol w:w="1200"/>
        <w:gridCol w:w="1215"/>
        <w:gridCol w:w="2170"/>
      </w:tblGrid>
      <w:tr w14:paraId="5010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dxa"/>
            <w:vAlign w:val="center"/>
          </w:tcPr>
          <w:p w14:paraId="7BE9EA8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60" w:type="dxa"/>
            <w:vAlign w:val="center"/>
          </w:tcPr>
          <w:p w14:paraId="57D847F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00" w:type="dxa"/>
            <w:vAlign w:val="center"/>
          </w:tcPr>
          <w:p w14:paraId="1F4E9F3C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15" w:type="dxa"/>
            <w:vAlign w:val="center"/>
          </w:tcPr>
          <w:p w14:paraId="263F90F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70" w:type="dxa"/>
            <w:vAlign w:val="center"/>
          </w:tcPr>
          <w:p w14:paraId="6FA9619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综合描述</w:t>
            </w:r>
          </w:p>
        </w:tc>
      </w:tr>
      <w:tr w14:paraId="5F5F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92" w:type="dxa"/>
            <w:vAlign w:val="center"/>
          </w:tcPr>
          <w:p w14:paraId="351F2EA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0" w:type="dxa"/>
            <w:vAlign w:val="center"/>
          </w:tcPr>
          <w:p w14:paraId="084C9C2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智能控制实验室教学设备</w:t>
            </w:r>
          </w:p>
        </w:tc>
        <w:tc>
          <w:tcPr>
            <w:tcW w:w="1200" w:type="dxa"/>
            <w:vAlign w:val="center"/>
          </w:tcPr>
          <w:p w14:paraId="7E101AF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vAlign w:val="center"/>
          </w:tcPr>
          <w:p w14:paraId="4AE7BE3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2170" w:type="dxa"/>
            <w:vAlign w:val="center"/>
          </w:tcPr>
          <w:p w14:paraId="377A06B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附后</w:t>
            </w:r>
          </w:p>
        </w:tc>
      </w:tr>
    </w:tbl>
    <w:p w14:paraId="0B590F94">
      <w:pPr>
        <w:widowControl/>
        <w:spacing w:line="520" w:lineRule="exact"/>
        <w:jc w:val="left"/>
        <w:rPr>
          <w:rFonts w:ascii="Times New Roman" w:hAnsi="Times New Roman" w:eastAsia="方正黑体_GBK" w:cs="Times New Roman"/>
          <w:b/>
          <w:szCs w:val="24"/>
        </w:rPr>
      </w:pPr>
    </w:p>
    <w:tbl>
      <w:tblPr>
        <w:tblStyle w:val="6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57"/>
        <w:gridCol w:w="1261"/>
        <w:gridCol w:w="851"/>
        <w:gridCol w:w="4267"/>
      </w:tblGrid>
      <w:tr w14:paraId="3BA6B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A1B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102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07A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7D2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438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A8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818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CBEC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教学用途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智能车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0470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FF2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3310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7BB4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64F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88C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机械臂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693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9B1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598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1D05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F36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16A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履带底盘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DDA2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9A8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70A8B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1FEB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220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0DE2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仪表工具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587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B50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F9F2F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396F8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7F16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404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防静电操作台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33C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D59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E258A5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视尺寸大小可灵活调整数量，需供20组约50名同学使用</w:t>
            </w:r>
          </w:p>
        </w:tc>
      </w:tr>
      <w:tr w14:paraId="68693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C29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7738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示波器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810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A42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2FCD44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7930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7CE4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FA90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bidi="ar"/>
              </w:rPr>
              <w:t>摄像头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47F3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DC7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FF29AF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36A1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2E1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02B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sz w:val="21"/>
                <w:szCs w:val="21"/>
              </w:rPr>
              <w:t>单片机套件</w:t>
            </w:r>
            <w:bookmarkEnd w:id="0"/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4F0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79C4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5C80CD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513D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94F2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EFF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</w:rPr>
            </w:pPr>
            <w:bookmarkStart w:id="1" w:name="OLE_LINK3"/>
            <w:r>
              <w:rPr>
                <w:rFonts w:hint="eastAsia" w:ascii="仿宋_GB2312" w:eastAsia="仿宋_GB2312" w:cs="仿宋_GB2312"/>
                <w:sz w:val="21"/>
                <w:szCs w:val="21"/>
              </w:rPr>
              <w:t>传感器组件</w:t>
            </w:r>
            <w:bookmarkEnd w:id="1"/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A24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C18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2DD5CC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  <w:tr w14:paraId="3869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3046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C458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bidi="ar"/>
              </w:rPr>
              <w:t>全功能实验箱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58C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D14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3F0D00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技术参数见技术部分</w:t>
            </w:r>
          </w:p>
        </w:tc>
      </w:tr>
    </w:tbl>
    <w:p w14:paraId="4AE71FF6">
      <w:pPr>
        <w:widowControl/>
        <w:spacing w:line="520" w:lineRule="exact"/>
        <w:jc w:val="left"/>
        <w:rPr>
          <w:rFonts w:hint="eastAsia" w:ascii="Times New Roman" w:hAnsi="Times New Roman" w:eastAsia="方正黑体_GBK" w:cs="Times New Roman"/>
          <w:b/>
          <w:szCs w:val="24"/>
        </w:rPr>
      </w:pPr>
    </w:p>
    <w:p w14:paraId="54F619A9">
      <w:pPr>
        <w:widowControl/>
        <w:spacing w:line="520" w:lineRule="exact"/>
        <w:jc w:val="left"/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黑体_GBK" w:cs="Times New Roman"/>
          <w:b/>
          <w:sz w:val="32"/>
          <w:szCs w:val="32"/>
          <w:lang w:val="en-US" w:eastAsia="zh-CN"/>
        </w:rPr>
        <w:t>*除防静电操作台外，其他产品均需携带样品现场展示</w:t>
      </w:r>
    </w:p>
    <w:p w14:paraId="41E25F43">
      <w:pPr>
        <w:widowControl/>
        <w:spacing w:line="520" w:lineRule="exact"/>
        <w:jc w:val="left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/>
          <w:sz w:val="32"/>
          <w:szCs w:val="32"/>
        </w:rPr>
        <w:t>二、技术要求</w:t>
      </w:r>
    </w:p>
    <w:tbl>
      <w:tblPr>
        <w:tblStyle w:val="6"/>
        <w:tblW w:w="5396" w:type="pct"/>
        <w:tblInd w:w="-4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664"/>
        <w:gridCol w:w="686"/>
        <w:gridCol w:w="1251"/>
      </w:tblGrid>
      <w:tr w14:paraId="1625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10C7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D0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E75F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F058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3963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</w:trPr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295C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教学用途智能车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745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硬件参数</w:t>
            </w:r>
          </w:p>
          <w:p w14:paraId="43B6A66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车体材料：采用轻量级材料，如塑料或铝合金。</w:t>
            </w:r>
          </w:p>
          <w:p w14:paraId="511AF99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驱动系统：直流电机（带减速器）或步进电机，驱动轮胎运动，支持前进、后退和转向。</w:t>
            </w:r>
          </w:p>
          <w:p w14:paraId="12E4E6F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动力供应：锂电池或镍氢电池，电压通常在6V到12V之间，容量为1000mAh到3000mAh。</w:t>
            </w:r>
          </w:p>
          <w:p w14:paraId="727DBA3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传感器：红外/超声波传感器：用于避障或测距。</w:t>
            </w:r>
          </w:p>
          <w:p w14:paraId="5C5EC9EB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摄像头：用于图像识别和视觉导航。</w:t>
            </w:r>
          </w:p>
          <w:p w14:paraId="3B751DB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控制器：Arduino、Raspberry Pi、STM32、ESP32等任一微控制器。</w:t>
            </w:r>
          </w:p>
          <w:p w14:paraId="17015A5C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通信模块：蓝牙、Wi-Fi或Zigbee等，用于与外部设备进行通信。</w:t>
            </w:r>
          </w:p>
          <w:p w14:paraId="29F4385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软件参数</w:t>
            </w:r>
          </w:p>
          <w:p w14:paraId="19222EE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操作系统：Raspberry Pi或类似平台通常运行Linux。</w:t>
            </w:r>
          </w:p>
          <w:p w14:paraId="4F6F4BA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编程语言：包括Python、C++、Scratch（图形化编程语言）、Arduino IDE等任意一种。</w:t>
            </w:r>
          </w:p>
          <w:p w14:paraId="7BB74FA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算法支持：支持PID控制算法、A*搜索算法、机器学习算法（如卷积神经网络用于图像识别）、强化学习算法等（非必要）。</w:t>
            </w:r>
          </w:p>
          <w:p w14:paraId="427722F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其他功能</w:t>
            </w:r>
          </w:p>
          <w:p w14:paraId="6F85363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扩展接口：GPIO引脚、I2C、UART等接口若干。</w:t>
            </w:r>
          </w:p>
          <w:p w14:paraId="647DF00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调试接口：如USB、串口或无线调试接口若干。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8679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BDCE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4383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6DFC">
            <w:pPr>
              <w:widowControl/>
              <w:snapToGrid w:val="0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机械臂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082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硬件参数</w:t>
            </w:r>
          </w:p>
          <w:p w14:paraId="4116B56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材料：轻量化的铝合金、塑料或ABS材料等，具有较好的强度和耐久性。</w:t>
            </w:r>
          </w:p>
          <w:p w14:paraId="1F3B2C9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电机类型：伺服电机（Servo Motor）或步进电机（Stepper Motor）等。</w:t>
            </w:r>
          </w:p>
          <w:p w14:paraId="3C29928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负载能力：500克到2千克之间。</w:t>
            </w:r>
          </w:p>
          <w:p w14:paraId="21E7862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臂展长度：约30到60厘米。</w:t>
            </w:r>
          </w:p>
          <w:p w14:paraId="4A11A39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电源要求：直流电源，电压范围为6V到12V。</w:t>
            </w:r>
          </w:p>
          <w:p w14:paraId="21BCA3A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末端执行器：可更换设计，如手爪、吸盘、电磁铁等。</w:t>
            </w:r>
          </w:p>
          <w:p w14:paraId="5CDF1D6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软件参数</w:t>
            </w:r>
          </w:p>
          <w:p w14:paraId="7678BDA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控制器：基于STM32、Arduino、Raspberry Pi、ESP32等微控制器，或者PC机控制。</w:t>
            </w:r>
          </w:p>
          <w:p w14:paraId="1111A94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通信接口：支持USB、蓝牙、Wi-Fi、串口（UART）等通信方式。</w:t>
            </w:r>
          </w:p>
          <w:p w14:paraId="6D99012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编程支持：常用编程语言包括Python、C/C++、MATLAB、LabVIEW。</w:t>
            </w:r>
          </w:p>
          <w:p w14:paraId="21CE43FC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操作系统：嵌入式控制器通常运行实时操作系统（RTOS）或定制的固件。</w:t>
            </w:r>
          </w:p>
          <w:p w14:paraId="0112D61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功能特性</w:t>
            </w:r>
          </w:p>
          <w:p w14:paraId="4AACFFE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运动控制：支持位置、速度、加速度控制，通常通过PID控制算法实现平滑和精确的运动。</w:t>
            </w:r>
          </w:p>
          <w:p w14:paraId="69E169C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逆向运动学和正向运动学计算：支持简单的运动学算法。</w:t>
            </w:r>
          </w:p>
          <w:p w14:paraId="07A3D31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4. 扩展和兼容性</w:t>
            </w:r>
          </w:p>
          <w:p w14:paraId="32E593A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传感器接口：支持连接各种传感器，如力传感器、距离传感器、红外传感器等。</w:t>
            </w:r>
          </w:p>
          <w:p w14:paraId="2C5E9BB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模块化设计：允许更换或增加关节、末端执行器和传感器等组件。</w:t>
            </w:r>
          </w:p>
          <w:p w14:paraId="44890689"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兼容性：与ROS（机器人操作系统）、OpenCV等常用机器人软件框架兼容，支持简单的视觉识别和路径规划任务（非必要）。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990C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550C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C01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6332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仿宋_GB2312" w:cs="仿宋_GB2312"/>
              </w:rPr>
              <w:t>履带底盘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518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硬件参数</w:t>
            </w:r>
          </w:p>
          <w:p w14:paraId="399066A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车体框架：采用铝合金或不锈钢，具有较高的强度和耐用性。</w:t>
            </w:r>
          </w:p>
          <w:p w14:paraId="73BE61F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履带：橡胶或复合材料制成，具有良好的抓地力和耐磨性。</w:t>
            </w:r>
          </w:p>
          <w:p w14:paraId="69C0358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尺寸：底盘长度：通常在20到50厘米之间。底盘宽度：通常在15到30厘米之间。底盘高度：约5到15厘米。</w:t>
            </w:r>
          </w:p>
          <w:p w14:paraId="0DD1D03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驱动系统：电机：直流电机（DC Motor）或步进电机（Stepper Motor），带有减速箱以提高扭矩和控制精度。</w:t>
            </w:r>
          </w:p>
          <w:p w14:paraId="452D777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功率输出：电机功率一般在5W到50W之间。</w:t>
            </w:r>
          </w:p>
          <w:p w14:paraId="7C4DE85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电压和容量：典型电压范围为7.4V到12V，容量在1000mAh到5000mAh之间。</w:t>
            </w:r>
          </w:p>
          <w:p w14:paraId="53D88F4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速度和负载能力：最大速度通常在0.5到1米/秒之间。</w:t>
            </w:r>
          </w:p>
          <w:p w14:paraId="35FD7FEB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负载能力：一般在2到5千克之间，适用于安装各类传感器、摄像头和计算平台。</w:t>
            </w:r>
          </w:p>
          <w:p w14:paraId="59212E2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悬挂系统：简单的弹簧悬挂或无悬挂设计，适用于平坦地面。</w:t>
            </w:r>
          </w:p>
          <w:p w14:paraId="68F3F7C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软件参数</w:t>
            </w:r>
          </w:p>
          <w:p w14:paraId="7274E82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控制器：基于STM32、Arduino、Raspberry Pi、ESP32等微控制器，或其他适合教学和实验的嵌入式控制平台。</w:t>
            </w:r>
          </w:p>
          <w:p w14:paraId="09FA103C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编程支持：常用语言包括Python、C/C++、MATLAB任意一种。</w:t>
            </w:r>
          </w:p>
          <w:p w14:paraId="594D83F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操作系统：嵌入式控制器上通常运行实时操作系统（RTOS）或定制固件；基于计算机的控制系统可能运行Windows、Linux或ROS（机器人操作系统）。</w:t>
            </w:r>
          </w:p>
          <w:p w14:paraId="0DCCA77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通信接口：支持USB、蓝牙、Wi-Fi、Zigbee等通信方式。</w:t>
            </w:r>
          </w:p>
          <w:p w14:paraId="7F409EE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功能特性</w:t>
            </w:r>
          </w:p>
          <w:p w14:paraId="6D1CB94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运动控制：支持基本的前进、后退、左转、右转及原地旋转等动作，通过控制电机的速度和方向来实现。</w:t>
            </w:r>
          </w:p>
          <w:p w14:paraId="01FC4C2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支持PID控制算法，用于精确的速度和方向控制。</w:t>
            </w:r>
          </w:p>
          <w:p w14:paraId="4701738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扩展性：具有丰富的扩展接口（如GPIO、I2C、UART、SPI等），可连接多种传感器（温度、湿度、光强、加速度计、陀螺仪等）和外设（摄像头、机械臂等）。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6D84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3445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E19A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98D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仪表工具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97CC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1.稳定电压：</w:t>
            </w:r>
          </w:p>
          <w:p w14:paraId="0244343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输出类型：直流（DC）电源，线性或开关模式。</w:t>
            </w:r>
          </w:p>
          <w:p w14:paraId="0D940A4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输出通道：单通道、双通道或多通道输出。</w:t>
            </w:r>
          </w:p>
          <w:p w14:paraId="035B400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输出电压范围：0至30V</w:t>
            </w:r>
          </w:p>
          <w:p w14:paraId="5EB33AA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输出电流范围：0至3A、0至5A或0至10A。</w:t>
            </w:r>
          </w:p>
          <w:p w14:paraId="1CDE262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电压精度： 0.01V到0.1V。</w:t>
            </w:r>
          </w:p>
          <w:p w14:paraId="1169BDCC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电流精度： 0.001A到0.01A。</w:t>
            </w:r>
          </w:p>
          <w:p w14:paraId="20A2ED9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负载调整率：≤0.01% + 2mV。</w:t>
            </w:r>
          </w:p>
          <w:p w14:paraId="258263D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电压纹波与噪声：通常为≤1mVrms，确保输出平稳、噪声低。</w:t>
            </w:r>
          </w:p>
          <w:p w14:paraId="163D3E1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保护功能：具有过流、过压、短路、过热保护，确保设备和用户的安全。</w:t>
            </w:r>
          </w:p>
          <w:p w14:paraId="468301E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显示方式：数显LED或LCD屏幕，显示电压、电流和功率。</w:t>
            </w:r>
          </w:p>
          <w:p w14:paraId="2AEC815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接口：USB、RS232、LAN等接口，支持与计算机或其他控制设备连接进行数据记录和远程控制。</w:t>
            </w:r>
          </w:p>
          <w:p w14:paraId="4E2B981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尺寸与重量：小型桌面式设计，重量通常在2kg到5kg之间。</w:t>
            </w:r>
          </w:p>
          <w:p w14:paraId="797672E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2.万用表</w:t>
            </w:r>
          </w:p>
          <w:p w14:paraId="502241B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满足以下测量功能：</w:t>
            </w:r>
          </w:p>
          <w:p w14:paraId="4D3FB57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直流电压（DCV）：量程为200mV至1000V，分辨率为1mV。</w:t>
            </w:r>
          </w:p>
          <w:p w14:paraId="2021619C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交流电压（ACV）：量程为200mV至750V，分辨率为1mV。</w:t>
            </w:r>
          </w:p>
          <w:p w14:paraId="3BAA6D2C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直流电流（DCA）：量程为200µA至10A，分辨率为1µA。</w:t>
            </w:r>
          </w:p>
          <w:p w14:paraId="142B001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交流电流（ACA）：量程为200µA至10A，分辨率为1µA。</w:t>
            </w:r>
          </w:p>
          <w:p w14:paraId="50B004D1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电阻（Ω）：量程为200Ω至20MΩ，分辨率为0.1Ω。</w:t>
            </w:r>
          </w:p>
          <w:p w14:paraId="0BB5AD2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电容（F）：量程为20nF至200µF或更高，分辨率为1pF。</w:t>
            </w:r>
          </w:p>
          <w:p w14:paraId="53C17CB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频率（Hz）：量程为20Hz至200kHz，分辨率为0.01Hz。</w:t>
            </w:r>
          </w:p>
          <w:p w14:paraId="40DABC3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温度（°C/°F）：支持K型热电偶测量，量程通常为-40°C至1000°C。</w:t>
            </w:r>
          </w:p>
          <w:p w14:paraId="22728EB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二极管测试和通断测试：支持二极管压降测量和蜂鸣器通断测试。</w:t>
            </w:r>
          </w:p>
          <w:p w14:paraId="1FDA30C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显示方式：数字显示，通常为3½到4½位LCD显示屏，具有背光功能以方便读取。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95B7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3E09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9BE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4C80">
            <w:pPr>
              <w:widowControl/>
              <w:snapToGrid w:val="0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防静电操作台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B07B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操作台的结构和尺寸</w:t>
            </w:r>
          </w:p>
          <w:p w14:paraId="72101A5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材料：不锈钢、铝合金或其他耐用材料，具有防腐蚀和抗压性能。台面采用防静电材料，减少静电对电子元器件的影响。</w:t>
            </w:r>
          </w:p>
          <w:p w14:paraId="6ECED27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承重能力：操作台应能够承载至少100千克的设备和仪器。</w:t>
            </w:r>
          </w:p>
          <w:p w14:paraId="0F6D2A3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布局：模块化设计，便于增设或调整台面设备，如电源插座、照明灯、显示器支架等。</w:t>
            </w:r>
          </w:p>
          <w:p w14:paraId="69F9A47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电气配置</w:t>
            </w:r>
          </w:p>
          <w:p w14:paraId="29269E2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电源插座：多个交流电源插座，支持220V/50Hz（或110V/60Hz），带过载保护和电源指示灯。</w:t>
            </w:r>
          </w:p>
          <w:p w14:paraId="498E17DB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DC电源插座，支持可调直流电压输出（如3V、5V、12V、24V）。</w:t>
            </w:r>
          </w:p>
          <w:p w14:paraId="6B3616A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USB充电接口：多组USB 3.0或USB-C接口，支持为小型电子设备、开发板等供电或数据传输。</w:t>
            </w:r>
          </w:p>
          <w:p w14:paraId="15100CA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网络接口：以太网接口，用于连接局域网或互联网，支持高速数据传输和远程操作。</w:t>
            </w:r>
          </w:p>
          <w:p w14:paraId="23C2A35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电源开关和指示灯：每个插座区域配备单独的电源开关和状态指示灯。</w:t>
            </w:r>
          </w:p>
          <w:p w14:paraId="7CFFE77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实验设备支架与存储</w:t>
            </w:r>
          </w:p>
          <w:p w14:paraId="005F8AF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显示器支架：支持可调节显示器的高度和角度。</w:t>
            </w:r>
          </w:p>
          <w:p w14:paraId="6C61D06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机械臂安装底座：提供可调节的机械臂安装接口，用于机器人操作实验。</w:t>
            </w:r>
          </w:p>
          <w:p w14:paraId="7F8520F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传感器支架：可调节的支架和安装接口，用于固定各种传感器（如摄像头）。</w:t>
            </w:r>
          </w:p>
          <w:p w14:paraId="314E7D4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工具存储抽屉：带锁的抽屉，用于存放实验工具、电子元件、文档等。抽屉内部通常分隔成多个区域，以方便整理和快速取用。</w:t>
            </w:r>
          </w:p>
          <w:p w14:paraId="2B289C4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设备存储架：位于操作台下方或侧边的多层存储架，用于放置和存储设备，如示波器、电源、测试仪等。</w:t>
            </w:r>
          </w:p>
          <w:p w14:paraId="500126D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4. 环境控制</w:t>
            </w:r>
          </w:p>
          <w:p w14:paraId="573AE88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防静电台垫：配备防静电工作垫，减少静电积累对敏感电子元件的影响。</w:t>
            </w:r>
          </w:p>
          <w:p w14:paraId="09F783A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温控系统：内置风扇或小型空调系统，确保在长时间运行和高负载下的设备散热。</w:t>
            </w:r>
          </w:p>
          <w:p w14:paraId="778138E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照明系统：可调节的LED工作灯，提供均匀的照明，避免阴影干扰实验操作。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2DCB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10-20视具体大小而定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94FF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DCF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DCA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示波器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6A9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基本参数</w:t>
            </w:r>
          </w:p>
          <w:p w14:paraId="47CE71E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通道数（Channels）：2通道及其以上，允许同时观察和比较多个信号。</w:t>
            </w:r>
          </w:p>
          <w:p w14:paraId="55F579D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带宽（Bandwidth）：50 MHz到1 GHz之间。实验室通用示波器的带宽通常为100 MHz到500 MHz。</w:t>
            </w:r>
          </w:p>
          <w:p w14:paraId="4550512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采样率（Sampling Rate）：每秒采样次数1 GSa/s（每秒10亿次采样）到5 GSa/s以上。</w:t>
            </w:r>
          </w:p>
          <w:p w14:paraId="3545038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存储深度（Memory Depth）：存储样本数据的能力为10 Mpts（百万个采样点）到500 Mpts以上。</w:t>
            </w:r>
          </w:p>
          <w:p w14:paraId="33A62AA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 xml:space="preserve">垂直分辨率（Vertical Resolution）：8位或10位。 </w:t>
            </w:r>
          </w:p>
          <w:p w14:paraId="08BE971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测量和分析功能</w:t>
            </w:r>
          </w:p>
          <w:p w14:paraId="12B6379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触发模式（Trigger Modes）：多种，支持复杂信号捕获和分析即可。</w:t>
            </w:r>
          </w:p>
          <w:p w14:paraId="737ED86B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自动测量功能（Automatic Measurement Functions）：包括电压峰值、周期、频率、上升时间、占空比等几十种自动测量功能。</w:t>
            </w:r>
          </w:p>
          <w:p w14:paraId="64416EC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波形运算功能（Waveform Math）：支持基本的数学运算（如加、减、乘、除）以及傅里叶变换（FFT）等，用于频域分析和信号处理。</w:t>
            </w:r>
          </w:p>
          <w:p w14:paraId="3D44273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串行总线解码（Serial Bus Decoding）：支持对多种串行通信协议（如I2C、SPI、UART、CAN、LIN、USB等）的解码和分析。</w:t>
            </w:r>
          </w:p>
          <w:p w14:paraId="7AA0DE5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显示和用户界面</w:t>
            </w:r>
          </w:p>
          <w:p w14:paraId="087E916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显示屏（Display）：大型彩色液晶屏（LCD），分辨率为800 x 480像素或更高。触摸屏功能支持手势操作（非必要）。</w:t>
            </w:r>
          </w:p>
          <w:p w14:paraId="7A9C5E7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用户界面（User Interface）：直观的操作界面，带旋钮、按键或触摸控制，支持多语言操作系统（中文、英文等）。</w:t>
            </w:r>
          </w:p>
          <w:p w14:paraId="5BE059A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4. 数据存储与接口</w:t>
            </w:r>
          </w:p>
          <w:p w14:paraId="48DC9A3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数据存储（Data Storage）：内置存储器，用于存储测量数据和波形图像。支持通过USB闪存盘、SD卡或内部存储进行数据导出和存储。</w:t>
            </w:r>
          </w:p>
          <w:p w14:paraId="5214E01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通信接口（Communication Interfaces）：多种接口，如USB、LAN（以太网）、Wi-Fi、HDMI、VGA等，用于数据传输、远程控制和外部显示设备连接。</w:t>
            </w:r>
          </w:p>
          <w:p w14:paraId="05E5770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5. 安全和认证</w:t>
            </w:r>
          </w:p>
          <w:p w14:paraId="4F12E7A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电气安全标准：符合IEC 61010、CE、UL等国际安全标准，确保使用过程中的电气安全。</w:t>
            </w:r>
          </w:p>
          <w:p w14:paraId="234DFBC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校准和认证：示波器应定期校准，符合实验室的ISO 9001或ISO 17025质量管理和实验室认证标准。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389E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B188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E60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27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摄像头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9C8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摄像头类型和传感器</w:t>
            </w:r>
          </w:p>
          <w:p w14:paraId="04F9A79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 xml:space="preserve">图像传感器类型（Image Sensor Type）：可为CMOS传感器基于OpenCV的应用；CCD传感器（可选） </w:t>
            </w:r>
          </w:p>
          <w:p w14:paraId="789F0193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传感器尺寸（Sensor Size）： 1/4英寸、1/3英寸、或更大的尺寸</w:t>
            </w:r>
          </w:p>
          <w:p w14:paraId="070C6DA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数据接口和连接方式</w:t>
            </w:r>
          </w:p>
          <w:p w14:paraId="02D8305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USB接口（USB 2.0或USB 3.0/3.1）：支持即插即用，易于与计算机连接。</w:t>
            </w:r>
          </w:p>
          <w:p w14:paraId="3AC30658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GigE接口（Gigabit Ethernet）：支持多台摄像头同时使用。</w:t>
            </w:r>
          </w:p>
          <w:p w14:paraId="66D7332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MIPI CSI接口（Camera Serial Interface）：需满足嵌入式开发板上需求。</w:t>
            </w:r>
          </w:p>
          <w:p w14:paraId="68D2B0E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图像质量和性能</w:t>
            </w:r>
          </w:p>
          <w:p w14:paraId="75D9047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颜色深度（Color Depth）：24位RGB（8位每通道）。</w:t>
            </w:r>
          </w:p>
          <w:p w14:paraId="218D9A8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动态范围（Dynamic Range）：高动态范围（HDR）模式可以捕捉高对比度场景中的更多细节，适用于逆光或复杂光照条件下的视觉任务。</w:t>
            </w:r>
          </w:p>
          <w:p w14:paraId="506D2D2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4. 控制和软件支持</w:t>
            </w:r>
          </w:p>
          <w:p w14:paraId="0769959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支持OpenCV、Python、C++、MATLAB等常见的编程语言和开发环境。提供官方或第三方的SDK和驱动程序，支持跨平台使用（Windows、Linux、macOS任一种）。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C80D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80C7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008C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8DDB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单片机套件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E73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微控制器型号（MCU Model）：STM32系列（如STM32F103、STM32F407）：基于ARM Cortex-M架构的STMicroelectronics微控制器。</w:t>
            </w:r>
          </w:p>
          <w:p w14:paraId="00BE29D1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开发和接口特性</w:t>
            </w:r>
          </w:p>
          <w:p w14:paraId="1A56E6C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输入/输出引脚（I/O Pins）：数字I/O引脚（Digital I/O Pins）为 10至54个，可用于驱动LED、开关、继电器等。</w:t>
            </w:r>
          </w:p>
          <w:p w14:paraId="12E1494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模拟输入引脚（Analog Input Pins）： 6至16个，用于接收来自传感器的模拟信号。</w:t>
            </w:r>
          </w:p>
          <w:p w14:paraId="67C5D37E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模拟输出引脚（PWM Pins）：用于脉宽调制（PWM）输出控制电机、LED亮度等。</w:t>
            </w:r>
          </w:p>
          <w:p w14:paraId="2B4F7A0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通信接口（Communication Interfaces）：串行通信：UART（通用异步收发器），I2C（Inter-Integrated Circuit），SPI（串行外设接口）。</w:t>
            </w:r>
          </w:p>
          <w:p w14:paraId="23093A42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无线通信：Wi-Fi、蓝牙或LoRa（例如ESP32系列集成Wi-Fi和蓝牙模块）。</w:t>
            </w:r>
          </w:p>
          <w:p w14:paraId="340CB60B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USB接口：用于编程和通信，支持USB 2.0。</w:t>
            </w:r>
          </w:p>
          <w:p w14:paraId="66B0831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传感器和外围模块支持</w:t>
            </w:r>
          </w:p>
          <w:p w14:paraId="1CA1BA9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内置传感器和模块（Built-in Sensors and Modules）：包括温度传感器、加速度计、陀螺仪、磁力计等，用于基本物理量测量和数据采集。</w:t>
            </w:r>
          </w:p>
          <w:p w14:paraId="037FCCEF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RTC（实时时钟）模块：用于时间记录和计时功能。</w:t>
            </w:r>
          </w:p>
          <w:p w14:paraId="58E5A864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外部传感器和模块支持（External Sensors and Modules Support）：支持通过I2C、SPI、UART等接口连接多种外部传感器模块，如超声波传感器、红外传感器、气体传感器、光敏电阻、GPS模块等。</w:t>
            </w:r>
          </w:p>
          <w:p w14:paraId="7D79EDA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4. 编程和软件开发环境</w:t>
            </w:r>
          </w:p>
          <w:p w14:paraId="499FEE8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编程语言（Programming Languages）：支持C/C++、MicroPython、JavaScript（NodeMCU）等任一语言。</w:t>
            </w:r>
          </w:p>
          <w:p w14:paraId="178E5B15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开发环境（Development Environments）：提供IDE（集成开发环境），如Arduino IDE、STM32CubeIDE、PlatformIO、VS Code等任一平台。兼容多平台（Windows、Linux、macOS），支持快速开发、编译、烧录和调试。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E448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8C13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6754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1C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传感器组件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C1ED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基础传感器套件：包含温度、湿度、光强度等基本传感器，需适用于高校教学。</w:t>
            </w:r>
          </w:p>
          <w:p w14:paraId="4B496146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高级传感器套件：包括LIDAR、超声波、气体传感器等。（非必要）</w:t>
            </w:r>
          </w:p>
          <w:p w14:paraId="5925972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接口类型（Interface Type）：提供标准接口和连接方式，方便与开发板（如Arduino、Raspberry Pi）连接和使用。</w:t>
            </w:r>
          </w:p>
          <w:p w14:paraId="122497B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兼容性：与主流单片机和开发板兼容，支持多种编程语言和开发环境。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64E8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E3CF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F0D9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8919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全功能实验箱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577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1. 基本参数</w:t>
            </w:r>
          </w:p>
          <w:p w14:paraId="3E97C387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实验箱内容（Contents）：</w:t>
            </w:r>
          </w:p>
          <w:p w14:paraId="5F34F492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传感器节点：多个无线传感器节点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，</w:t>
            </w: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每个节点通常包含传感器、微控制器、无线通信模块等。</w:t>
            </w:r>
          </w:p>
          <w:p w14:paraId="0D977FC6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协调器节点：一个中心协调器或基站，用于接收和处理来自各传感器节点的数据。</w:t>
            </w:r>
          </w:p>
          <w:p w14:paraId="080D96A4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无线通信模块：包括无线电模块（如Zigbee、LoRa、Wi-Fi、Bluetooth）用于节点之间的通信。</w:t>
            </w:r>
          </w:p>
          <w:p w14:paraId="0C58BE8A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数据处理单元：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包含</w:t>
            </w: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微型计算机、单片机开发板（如Arduino、Raspberry Pi）用于数据处理和系统控制。</w:t>
            </w:r>
          </w:p>
          <w:p w14:paraId="43926702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实验配件：连接线、适配器、电源模块、支架等用于实验搭建和设备连接。</w:t>
            </w:r>
          </w:p>
          <w:p w14:paraId="62869E60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2. 传感器节点参数</w:t>
            </w:r>
          </w:p>
          <w:p w14:paraId="6176C33B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传感器类型（Sensor Types）：</w:t>
            </w:r>
          </w:p>
          <w:p w14:paraId="242CA007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环境传感器：温度、湿度、气压、光强度、气体浓度等。</w:t>
            </w:r>
          </w:p>
          <w:p w14:paraId="5F03EE1B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运动传感器：加速度计、陀螺仪、振动传感器。</w:t>
            </w:r>
          </w:p>
          <w:p w14:paraId="34D2592D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距离传感器：超声波传感器、红外传感器。</w:t>
            </w:r>
          </w:p>
          <w:p w14:paraId="04B3E540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微控制器（Microcontroller）：</w:t>
            </w:r>
          </w:p>
          <w:p w14:paraId="046E69D2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类型：常见的如STM32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、</w:t>
            </w: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Arduino、ESP32等。</w:t>
            </w:r>
          </w:p>
          <w:p w14:paraId="1ADE5F27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时钟频率： 8 MHz 到 168 MHz 之间。</w:t>
            </w:r>
          </w:p>
          <w:p w14:paraId="5FF5280B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内存：闪存（32 KB 到 512 KB）、SRAM（2 KB 到 512 KB）。</w:t>
            </w:r>
          </w:p>
          <w:p w14:paraId="5B0E15C5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通信模块（Communication Module）：</w:t>
            </w:r>
          </w:p>
          <w:p w14:paraId="4666165C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无线协议： Zigbee（IEEE 802.15.4）、LoRa（长距离无线通信）、Wi-Fi、Bluetooth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任一种</w:t>
            </w: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。</w:t>
            </w:r>
          </w:p>
          <w:p w14:paraId="5574A18F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频率：常见的2.4 GHz、433 MHz、868 MHz等。</w:t>
            </w:r>
          </w:p>
          <w:p w14:paraId="7666D87E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传输范围：根据模块和协议不同，通常在几米到几公里之间。</w:t>
            </w:r>
          </w:p>
          <w:p w14:paraId="628C490A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3. 协调器节点参数</w:t>
            </w:r>
          </w:p>
          <w:p w14:paraId="3ADAFACC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协调器类型（Coordinator Type）：</w:t>
            </w:r>
          </w:p>
          <w:p w14:paraId="7DD428BE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无线通信协议：支持与传感器节点的通信协议，如Zigbee协调器、LoRa网关、Wi-Fi接入点等。</w:t>
            </w:r>
          </w:p>
          <w:p w14:paraId="4F2BE98C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处理能力：足够的计算和存储能力来处理和存储来自各传感器节点的数据。</w:t>
            </w:r>
          </w:p>
          <w:p w14:paraId="62AB88AF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接口（Interfaces）：</w:t>
            </w:r>
          </w:p>
          <w:p w14:paraId="69A77FD5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数据接口：USB、以太网、串口（UART）等，用于与计算机或数据处理系统连接。</w:t>
            </w:r>
          </w:p>
          <w:p w14:paraId="59DFFB8C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数据传输：支持数据接收、存储和可视化功能。</w:t>
            </w:r>
          </w:p>
          <w:p w14:paraId="00C21CA7">
            <w:pPr>
              <w:widowControl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4. 数据处理和分析</w:t>
            </w:r>
          </w:p>
          <w:p w14:paraId="31D1F0A3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处理单元（Processing Unit）：</w:t>
            </w:r>
          </w:p>
          <w:p w14:paraId="5E095902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类型：微型计算机、单片机开发板、计算机等。</w:t>
            </w:r>
          </w:p>
          <w:p w14:paraId="27A8851F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功能：用于数据采集、处理、分析和可视化。可以运行数据处理软件和算法。</w:t>
            </w:r>
          </w:p>
          <w:p w14:paraId="0707BAE6">
            <w:pPr>
              <w:widowControl/>
              <w:tabs>
                <w:tab w:val="left" w:pos="72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软件支持（Software Support）：</w:t>
            </w:r>
          </w:p>
          <w:p w14:paraId="4E99CBB7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数据可视化：提供图形化用户界面（GUI）软件，用于实时监控、数据分析和结果展示。</w:t>
            </w:r>
          </w:p>
          <w:p w14:paraId="7D29143A">
            <w:pPr>
              <w:widowControl/>
              <w:tabs>
                <w:tab w:val="left" w:pos="1440"/>
              </w:tabs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开发工具：支持多种编程语言和开发环境，如C/C++、Python、MATLAB、Lab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Cs w:val="24"/>
                <w:lang w:bidi="ar"/>
              </w:rPr>
              <w:t>任一种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F2BA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9493">
            <w:pPr>
              <w:widowControl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 w14:paraId="7C2E4180">
      <w:pPr>
        <w:pStyle w:val="2"/>
        <w:numPr>
          <w:ilvl w:val="0"/>
          <w:numId w:val="0"/>
        </w:numPr>
        <w:spacing w:before="0" w:after="0" w:line="240" w:lineRule="auto"/>
        <w:rPr>
          <w:rFonts w:ascii="仿宋" w:hAnsi="仿宋" w:eastAsia="仿宋" w:cs="仿宋"/>
        </w:rPr>
      </w:pPr>
    </w:p>
    <w:p w14:paraId="70840A6F">
      <w:pPr>
        <w:pStyle w:val="5"/>
        <w:ind w:firstLine="240"/>
      </w:pPr>
    </w:p>
    <w:p w14:paraId="3B7DF85F"/>
    <w:p w14:paraId="7EC110EF">
      <w:pPr>
        <w:pStyle w:val="5"/>
        <w:ind w:firstLine="240"/>
      </w:pPr>
    </w:p>
    <w:p w14:paraId="7F45CAEE"/>
    <w:p w14:paraId="0CBF883A">
      <w:pPr>
        <w:pStyle w:val="5"/>
        <w:ind w:firstLine="240"/>
      </w:pPr>
    </w:p>
    <w:p w14:paraId="52A512D5"/>
    <w:p w14:paraId="5C18CE36">
      <w:pPr>
        <w:pStyle w:val="5"/>
        <w:ind w:firstLine="240"/>
      </w:pPr>
    </w:p>
    <w:p w14:paraId="2ED288E8"/>
    <w:p w14:paraId="6A57EDA6">
      <w:pPr>
        <w:pStyle w:val="5"/>
        <w:ind w:firstLine="240"/>
      </w:pPr>
    </w:p>
    <w:p w14:paraId="1541DCEB"/>
    <w:p w14:paraId="0AB305EC">
      <w:pPr>
        <w:pStyle w:val="5"/>
        <w:ind w:firstLine="240"/>
      </w:pPr>
    </w:p>
    <w:p w14:paraId="5C248AAF"/>
    <w:p w14:paraId="6AB0BD05">
      <w:pPr>
        <w:pStyle w:val="5"/>
        <w:ind w:firstLine="240"/>
      </w:pPr>
    </w:p>
    <w:p w14:paraId="375B142A"/>
    <w:p w14:paraId="6372EE4A">
      <w:pPr>
        <w:pStyle w:val="5"/>
        <w:ind w:firstLine="240"/>
      </w:pPr>
    </w:p>
    <w:p w14:paraId="0E8C2535"/>
    <w:p w14:paraId="34A65A18">
      <w:pPr>
        <w:pStyle w:val="5"/>
        <w:ind w:firstLine="240"/>
      </w:pPr>
    </w:p>
    <w:p w14:paraId="1277474F">
      <w:pPr>
        <w:pStyle w:val="2"/>
        <w:numPr>
          <w:ilvl w:val="0"/>
          <w:numId w:val="0"/>
        </w:numPr>
        <w:spacing w:before="0" w:after="0" w:line="240" w:lineRule="auto"/>
        <w:ind w:left="432" w:hanging="432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657B0633">
      <w:pPr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6BD2D405">
      <w:pPr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6654033A">
      <w:pPr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37571C1B">
      <w:pPr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0590EDD0">
      <w:pPr>
        <w:rPr>
          <w:rFonts w:hint="eastAsia" w:ascii="方正小标宋_GBK" w:hAnsi="方正小标宋_GBK" w:eastAsia="方正小标宋_GBK" w:cs="方正小标宋_GBK"/>
          <w:b w:val="0"/>
          <w:bCs w:val="0"/>
        </w:rPr>
      </w:pPr>
    </w:p>
    <w:p w14:paraId="310AC0B6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E1B30"/>
    <w:multiLevelType w:val="multilevel"/>
    <w:tmpl w:val="00BE1B30"/>
    <w:lvl w:ilvl="0" w:tentative="0">
      <w:start w:val="1"/>
      <w:numFmt w:val="chineseCountingThousand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21DAB"/>
    <w:rsid w:val="06A2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cs="Times New Roman"/>
      <w:szCs w:val="20"/>
    </w:rPr>
  </w:style>
  <w:style w:type="paragraph" w:styleId="5">
    <w:name w:val="Body Text First Indent"/>
    <w:basedOn w:val="3"/>
    <w:next w:val="1"/>
    <w:unhideWhenUsed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2024-12-04T02:03:00Z</dcterms:created>
  <dc:creator>老板加冰!</dc:creator>
  <cp:lastModifiedBy>老板加冰!</cp:lastModifiedBy>
  <dcterms:modified xsi:type="dcterms:W3CDTF">2024-12-04T02:03:51Z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516D029BA53F4608AC99790D69D55758_11</vt:lpwstr>
  </property>
</Properties>
</file>