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503" w:rsidRDefault="0019248C">
      <w:pPr>
        <w:pStyle w:val="Style16"/>
      </w:pPr>
      <w:bookmarkStart w:id="0" w:name="_GoBack"/>
      <w:r>
        <w:rPr>
          <w:rFonts w:ascii="方正仿宋_GBK" w:eastAsia="方正仿宋_GBK" w:hAnsi="方正仿宋_GBK" w:cs="方正仿宋_GBK" w:hint="eastAsia"/>
          <w:spacing w:val="15"/>
          <w:sz w:val="31"/>
          <w:szCs w:val="31"/>
        </w:rPr>
        <w:t>     </w:t>
      </w:r>
      <w:r>
        <w:t>窗体顶端</w:t>
      </w:r>
    </w:p>
    <w:p w:rsidR="00974503" w:rsidRDefault="0019248C">
      <w:pPr>
        <w:pStyle w:val="a3"/>
        <w:widowControl/>
        <w:spacing w:beforeAutospacing="0" w:afterAutospacing="0" w:line="555" w:lineRule="atLeast"/>
        <w:jc w:val="center"/>
      </w:pPr>
      <w:r>
        <w:rPr>
          <w:rFonts w:ascii="小标宋" w:eastAsia="小标宋" w:hAnsi="小标宋" w:cs="小标宋"/>
          <w:sz w:val="43"/>
          <w:szCs w:val="43"/>
        </w:rPr>
        <w:t>重庆工商大学</w:t>
      </w:r>
      <w:r>
        <w:rPr>
          <w:rFonts w:ascii="小标宋" w:eastAsia="小标宋" w:hAnsi="小标宋" w:cs="小标宋" w:hint="eastAsia"/>
          <w:sz w:val="43"/>
          <w:szCs w:val="43"/>
        </w:rPr>
        <w:t>融智学院</w:t>
      </w:r>
      <w:r>
        <w:rPr>
          <w:rFonts w:ascii="小标宋" w:eastAsia="小标宋" w:hAnsi="小标宋" w:cs="小标宋"/>
          <w:sz w:val="43"/>
          <w:szCs w:val="43"/>
        </w:rPr>
        <w:t>2020-2021</w:t>
      </w:r>
      <w:r>
        <w:rPr>
          <w:rFonts w:ascii="小标宋" w:eastAsia="小标宋" w:hAnsi="小标宋" w:cs="小标宋"/>
          <w:sz w:val="43"/>
          <w:szCs w:val="43"/>
        </w:rPr>
        <w:t>学年第一学期</w:t>
      </w:r>
      <w:r>
        <w:rPr>
          <w:rFonts w:ascii="小标宋" w:eastAsia="小标宋" w:hAnsi="小标宋" w:cs="小标宋"/>
          <w:sz w:val="43"/>
          <w:szCs w:val="43"/>
        </w:rPr>
        <w:t>党支部主题党日指导性计划</w:t>
      </w:r>
    </w:p>
    <w:bookmarkEnd w:id="0"/>
    <w:p w:rsidR="00974503" w:rsidRDefault="0019248C">
      <w:pPr>
        <w:pStyle w:val="a3"/>
        <w:widowControl/>
        <w:spacing w:beforeAutospacing="0" w:afterAutospacing="0" w:line="525" w:lineRule="atLeast"/>
      </w:pPr>
      <w:r>
        <w:rPr>
          <w:rFonts w:ascii="仿宋_GB2312" w:eastAsia="仿宋_GB2312" w:cs="仿宋_GB2312"/>
          <w:sz w:val="33"/>
          <w:szCs w:val="33"/>
        </w:rPr>
        <w:t> </w:t>
      </w:r>
    </w:p>
    <w:tbl>
      <w:tblPr>
        <w:tblW w:w="4998" w:type="pct"/>
        <w:tblCellMar>
          <w:left w:w="0" w:type="dxa"/>
          <w:right w:w="0" w:type="dxa"/>
        </w:tblCellMar>
        <w:tblLook w:val="04A0" w:firstRow="1" w:lastRow="0" w:firstColumn="1" w:lastColumn="0" w:noHBand="0" w:noVBand="1"/>
      </w:tblPr>
      <w:tblGrid>
        <w:gridCol w:w="843"/>
        <w:gridCol w:w="1738"/>
        <w:gridCol w:w="5932"/>
      </w:tblGrid>
      <w:tr w:rsidR="00974503">
        <w:trPr>
          <w:trHeight w:val="735"/>
        </w:trPr>
        <w:tc>
          <w:tcPr>
            <w:tcW w:w="495" w:type="pct"/>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525" w:lineRule="atLeast"/>
              <w:jc w:val="center"/>
            </w:pPr>
            <w:r>
              <w:rPr>
                <w:rStyle w:val="a4"/>
                <w:rFonts w:ascii="仿宋_GB2312" w:eastAsia="仿宋_GB2312" w:cs="仿宋_GB2312"/>
                <w:color w:val="000000"/>
                <w:sz w:val="31"/>
                <w:szCs w:val="31"/>
              </w:rPr>
              <w:t>月份</w:t>
            </w:r>
          </w:p>
        </w:tc>
        <w:tc>
          <w:tcPr>
            <w:tcW w:w="1021" w:type="pct"/>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525" w:lineRule="atLeast"/>
              <w:jc w:val="center"/>
            </w:pPr>
            <w:r>
              <w:rPr>
                <w:rStyle w:val="a4"/>
                <w:rFonts w:ascii="仿宋_GB2312" w:eastAsia="仿宋_GB2312" w:cs="仿宋_GB2312"/>
                <w:color w:val="000000"/>
                <w:sz w:val="31"/>
                <w:szCs w:val="31"/>
              </w:rPr>
              <w:t>主题</w:t>
            </w:r>
          </w:p>
        </w:tc>
        <w:tc>
          <w:tcPr>
            <w:tcW w:w="3483" w:type="pct"/>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525" w:lineRule="atLeast"/>
              <w:jc w:val="center"/>
            </w:pPr>
            <w:r>
              <w:rPr>
                <w:rStyle w:val="a4"/>
                <w:rFonts w:ascii="仿宋_GB2312" w:eastAsia="仿宋_GB2312" w:cs="仿宋_GB2312"/>
                <w:color w:val="000000"/>
                <w:sz w:val="31"/>
                <w:szCs w:val="31"/>
              </w:rPr>
              <w:t>主要内容</w:t>
            </w:r>
          </w:p>
        </w:tc>
      </w:tr>
      <w:tr w:rsidR="00974503">
        <w:trPr>
          <w:trHeight w:val="1996"/>
        </w:trPr>
        <w:tc>
          <w:tcPr>
            <w:tcW w:w="495" w:type="pct"/>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405" w:lineRule="atLeast"/>
              <w:jc w:val="center"/>
            </w:pPr>
            <w:r>
              <w:rPr>
                <w:rFonts w:ascii="仿宋_GB2312" w:eastAsia="仿宋_GB2312" w:cs="仿宋_GB2312"/>
                <w:color w:val="000000"/>
                <w:sz w:val="28"/>
                <w:szCs w:val="28"/>
              </w:rPr>
              <w:t>9</w:t>
            </w:r>
            <w:r>
              <w:rPr>
                <w:rFonts w:ascii="仿宋_GB2312" w:eastAsia="仿宋_GB2312" w:cs="仿宋_GB2312"/>
                <w:color w:val="000000"/>
                <w:sz w:val="28"/>
                <w:szCs w:val="28"/>
              </w:rPr>
              <w:t>月</w:t>
            </w:r>
          </w:p>
        </w:tc>
        <w:tc>
          <w:tcPr>
            <w:tcW w:w="1021" w:type="pct"/>
            <w:tcBorders>
              <w:top w:val="nil"/>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300" w:lineRule="atLeast"/>
              <w:jc w:val="center"/>
            </w:pPr>
            <w:r>
              <w:rPr>
                <w:rFonts w:ascii="仿宋_GB2312" w:eastAsia="仿宋_GB2312" w:cs="仿宋_GB2312"/>
              </w:rPr>
              <w:t>坚定理想信念，强化党性教育</w:t>
            </w:r>
          </w:p>
        </w:tc>
        <w:tc>
          <w:tcPr>
            <w:tcW w:w="3483" w:type="pct"/>
            <w:tcBorders>
              <w:top w:val="nil"/>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300" w:lineRule="atLeast"/>
            </w:pPr>
            <w:r>
              <w:rPr>
                <w:rFonts w:ascii="仿宋_GB2312" w:eastAsia="仿宋_GB2312" w:cs="仿宋_GB2312"/>
              </w:rPr>
              <w:t>1.</w:t>
            </w:r>
            <w:r>
              <w:rPr>
                <w:rFonts w:ascii="仿宋_GB2312" w:eastAsia="仿宋_GB2312" w:cs="仿宋_GB2312"/>
              </w:rPr>
              <w:t>在</w:t>
            </w:r>
            <w:r>
              <w:rPr>
                <w:rFonts w:ascii="仿宋_GB2312" w:eastAsia="仿宋_GB2312" w:cs="仿宋_GB2312"/>
              </w:rPr>
              <w:t>9</w:t>
            </w:r>
            <w:r>
              <w:rPr>
                <w:rFonts w:ascii="仿宋_GB2312" w:eastAsia="仿宋_GB2312" w:cs="仿宋_GB2312"/>
              </w:rPr>
              <w:t>月份组织生活学习内容安排的基础上，落实《中共重庆市委教育工作委员会关于教育系统党员师生带头制止餐饮浪费的通知》精神，学习《关于巩固深化</w:t>
            </w:r>
            <w:r>
              <w:rPr>
                <w:rFonts w:ascii="仿宋_GB2312" w:eastAsia="仿宋_GB2312" w:cs="仿宋_GB2312"/>
              </w:rPr>
              <w:t>“</w:t>
            </w:r>
            <w:r>
              <w:rPr>
                <w:rFonts w:ascii="仿宋_GB2312" w:eastAsia="仿宋_GB2312" w:cs="仿宋_GB2312"/>
              </w:rPr>
              <w:t>不忘初心、牢记使命</w:t>
            </w:r>
            <w:r>
              <w:rPr>
                <w:rFonts w:ascii="仿宋_GB2312" w:eastAsia="仿宋_GB2312" w:cs="仿宋_GB2312"/>
              </w:rPr>
              <w:t>”</w:t>
            </w:r>
            <w:r>
              <w:rPr>
                <w:rFonts w:ascii="仿宋_GB2312" w:eastAsia="仿宋_GB2312" w:cs="仿宋_GB2312"/>
              </w:rPr>
              <w:t>主题教育成果的意见》、中共重庆市委五届八次全会精神等上级文件；</w:t>
            </w:r>
          </w:p>
          <w:p w:rsidR="00974503" w:rsidRDefault="0019248C">
            <w:pPr>
              <w:pStyle w:val="a3"/>
              <w:widowControl/>
              <w:spacing w:line="300" w:lineRule="atLeast"/>
            </w:pPr>
            <w:r>
              <w:rPr>
                <w:rFonts w:ascii="仿宋_GB2312" w:eastAsia="仿宋_GB2312" w:cs="仿宋_GB2312"/>
              </w:rPr>
              <w:t>2.</w:t>
            </w:r>
            <w:r>
              <w:rPr>
                <w:rFonts w:ascii="仿宋_GB2312" w:eastAsia="仿宋_GB2312" w:cs="仿宋_GB2312"/>
              </w:rPr>
              <w:t>开展党史、新中国史、改革开放史、社会主义发展史专题教育；</w:t>
            </w:r>
          </w:p>
          <w:p w:rsidR="00974503" w:rsidRDefault="0019248C">
            <w:pPr>
              <w:pStyle w:val="a3"/>
              <w:widowControl/>
              <w:spacing w:line="300" w:lineRule="atLeast"/>
            </w:pPr>
            <w:r>
              <w:rPr>
                <w:rFonts w:ascii="仿宋_GB2312" w:eastAsia="仿宋_GB2312" w:cs="仿宋_GB2312"/>
              </w:rPr>
              <w:t>3.</w:t>
            </w:r>
            <w:r>
              <w:rPr>
                <w:rFonts w:ascii="仿宋_GB2312" w:eastAsia="仿宋_GB2312" w:cs="仿宋_GB2312"/>
              </w:rPr>
              <w:t>完善党组织设置工作。</w:t>
            </w:r>
            <w:r>
              <w:rPr>
                <w:rFonts w:ascii="仿宋_GB2312" w:eastAsia="仿宋_GB2312" w:cs="仿宋_GB2312"/>
              </w:rPr>
              <w:t xml:space="preserve"> </w:t>
            </w:r>
          </w:p>
        </w:tc>
      </w:tr>
      <w:tr w:rsidR="00974503">
        <w:trPr>
          <w:trHeight w:val="1621"/>
        </w:trPr>
        <w:tc>
          <w:tcPr>
            <w:tcW w:w="495" w:type="pct"/>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405" w:lineRule="atLeast"/>
              <w:jc w:val="center"/>
            </w:pPr>
            <w:r>
              <w:rPr>
                <w:rFonts w:ascii="仿宋_GB2312" w:eastAsia="仿宋_GB2312" w:cs="仿宋_GB2312"/>
                <w:color w:val="000000"/>
                <w:sz w:val="28"/>
                <w:szCs w:val="28"/>
              </w:rPr>
              <w:t>10</w:t>
            </w:r>
            <w:r>
              <w:rPr>
                <w:rFonts w:ascii="仿宋_GB2312" w:eastAsia="仿宋_GB2312" w:cs="仿宋_GB2312"/>
                <w:color w:val="000000"/>
                <w:sz w:val="28"/>
                <w:szCs w:val="28"/>
              </w:rPr>
              <w:t>月</w:t>
            </w:r>
          </w:p>
        </w:tc>
        <w:tc>
          <w:tcPr>
            <w:tcW w:w="1021" w:type="pct"/>
            <w:tcBorders>
              <w:top w:val="nil"/>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300" w:lineRule="atLeast"/>
              <w:jc w:val="center"/>
            </w:pPr>
            <w:r>
              <w:rPr>
                <w:rFonts w:ascii="仿宋_GB2312" w:eastAsia="仿宋_GB2312" w:cs="仿宋_GB2312"/>
                <w:color w:val="000000"/>
              </w:rPr>
              <w:t>加强调查研究，贯彻全会精神</w:t>
            </w:r>
          </w:p>
        </w:tc>
        <w:tc>
          <w:tcPr>
            <w:tcW w:w="3483" w:type="pct"/>
            <w:tcBorders>
              <w:top w:val="nil"/>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300" w:lineRule="atLeast"/>
            </w:pPr>
            <w:r>
              <w:rPr>
                <w:rFonts w:ascii="仿宋_GB2312" w:eastAsia="仿宋_GB2312" w:cs="仿宋_GB2312"/>
              </w:rPr>
              <w:t>1.</w:t>
            </w:r>
            <w:r>
              <w:rPr>
                <w:rFonts w:ascii="仿宋_GB2312" w:eastAsia="仿宋_GB2312" w:cs="仿宋_GB2312"/>
              </w:rPr>
              <w:t>深入开展调查研究，筹划</w:t>
            </w:r>
            <w:r>
              <w:rPr>
                <w:rFonts w:ascii="仿宋_GB2312" w:eastAsia="仿宋_GB2312" w:cs="仿宋_GB2312"/>
              </w:rPr>
              <w:t>“</w:t>
            </w:r>
            <w:r>
              <w:rPr>
                <w:rFonts w:ascii="仿宋_GB2312" w:eastAsia="仿宋_GB2312" w:cs="仿宋_GB2312"/>
              </w:rPr>
              <w:t>十四五</w:t>
            </w:r>
            <w:r>
              <w:rPr>
                <w:rFonts w:ascii="仿宋_GB2312" w:eastAsia="仿宋_GB2312" w:cs="仿宋_GB2312"/>
              </w:rPr>
              <w:t>”</w:t>
            </w:r>
            <w:r>
              <w:rPr>
                <w:rFonts w:ascii="仿宋_GB2312" w:eastAsia="仿宋_GB2312" w:cs="仿宋_GB2312"/>
              </w:rPr>
              <w:t>规划</w:t>
            </w:r>
            <w:r>
              <w:rPr>
                <w:rFonts w:ascii="仿宋_GB2312" w:eastAsia="仿宋_GB2312" w:cs="仿宋_GB2312"/>
              </w:rPr>
              <w:t>;</w:t>
            </w:r>
          </w:p>
          <w:p w:rsidR="00974503" w:rsidRDefault="0019248C">
            <w:pPr>
              <w:pStyle w:val="a3"/>
              <w:widowControl/>
              <w:spacing w:line="300" w:lineRule="atLeast"/>
            </w:pPr>
            <w:r>
              <w:rPr>
                <w:rFonts w:ascii="仿宋_GB2312" w:eastAsia="仿宋_GB2312" w:cs="仿宋_GB2312"/>
              </w:rPr>
              <w:t>2.</w:t>
            </w:r>
            <w:r>
              <w:rPr>
                <w:rFonts w:ascii="仿宋_GB2312" w:eastAsia="仿宋_GB2312" w:cs="仿宋_GB2312"/>
              </w:rPr>
              <w:t>学习中共十九届五中全会精神，结合单位实际贯彻落实全会精神；</w:t>
            </w:r>
          </w:p>
          <w:p w:rsidR="00974503" w:rsidRDefault="0019248C">
            <w:pPr>
              <w:pStyle w:val="a3"/>
              <w:widowControl/>
              <w:spacing w:line="300" w:lineRule="atLeast"/>
            </w:pPr>
            <w:r>
              <w:rPr>
                <w:rFonts w:ascii="仿宋_GB2312" w:eastAsia="仿宋_GB2312" w:cs="仿宋_GB2312"/>
              </w:rPr>
              <w:t>3.</w:t>
            </w:r>
            <w:r>
              <w:rPr>
                <w:rFonts w:ascii="仿宋_GB2312" w:eastAsia="仿宋_GB2312" w:cs="仿宋_GB2312"/>
              </w:rPr>
              <w:t>发展党员工作；</w:t>
            </w:r>
          </w:p>
          <w:p w:rsidR="00974503" w:rsidRDefault="0019248C">
            <w:pPr>
              <w:pStyle w:val="a3"/>
              <w:widowControl/>
              <w:spacing w:line="300" w:lineRule="atLeast"/>
            </w:pPr>
            <w:r>
              <w:rPr>
                <w:rFonts w:ascii="仿宋_GB2312" w:eastAsia="仿宋_GB2312" w:cs="仿宋_GB2312"/>
              </w:rPr>
              <w:t>4.</w:t>
            </w:r>
            <w:r>
              <w:rPr>
                <w:rFonts w:ascii="仿宋_GB2312" w:eastAsia="仿宋_GB2312" w:cs="仿宋_GB2312"/>
              </w:rPr>
              <w:t>根据学校机构设置情况，开展党组织选举工作。</w:t>
            </w:r>
          </w:p>
        </w:tc>
      </w:tr>
      <w:tr w:rsidR="00974503">
        <w:trPr>
          <w:trHeight w:val="1095"/>
        </w:trPr>
        <w:tc>
          <w:tcPr>
            <w:tcW w:w="495" w:type="pct"/>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405" w:lineRule="atLeast"/>
              <w:jc w:val="center"/>
            </w:pPr>
            <w:r>
              <w:rPr>
                <w:rFonts w:ascii="仿宋_GB2312" w:eastAsia="仿宋_GB2312" w:cs="仿宋_GB2312"/>
                <w:color w:val="000000"/>
                <w:sz w:val="28"/>
                <w:szCs w:val="28"/>
              </w:rPr>
              <w:t>11</w:t>
            </w:r>
            <w:r>
              <w:rPr>
                <w:rFonts w:ascii="仿宋_GB2312" w:eastAsia="仿宋_GB2312" w:cs="仿宋_GB2312"/>
                <w:color w:val="000000"/>
                <w:sz w:val="28"/>
                <w:szCs w:val="28"/>
              </w:rPr>
              <w:t>月</w:t>
            </w:r>
          </w:p>
        </w:tc>
        <w:tc>
          <w:tcPr>
            <w:tcW w:w="1021" w:type="pct"/>
            <w:tcBorders>
              <w:top w:val="nil"/>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300" w:lineRule="atLeast"/>
              <w:jc w:val="center"/>
            </w:pPr>
            <w:r>
              <w:rPr>
                <w:rFonts w:ascii="仿宋_GB2312" w:eastAsia="仿宋_GB2312" w:cs="仿宋_GB2312"/>
                <w:color w:val="000000"/>
              </w:rPr>
              <w:t>为师生解难事，为学校谋发展</w:t>
            </w:r>
          </w:p>
        </w:tc>
        <w:tc>
          <w:tcPr>
            <w:tcW w:w="3483" w:type="pct"/>
            <w:tcBorders>
              <w:top w:val="nil"/>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300" w:lineRule="atLeast"/>
            </w:pPr>
            <w:r>
              <w:rPr>
                <w:rFonts w:ascii="仿宋_GB2312" w:eastAsia="仿宋_GB2312" w:cs="仿宋_GB2312"/>
              </w:rPr>
              <w:t>1.</w:t>
            </w:r>
            <w:r>
              <w:rPr>
                <w:rFonts w:ascii="仿宋_GB2312" w:eastAsia="仿宋_GB2312" w:cs="仿宋_GB2312"/>
              </w:rPr>
              <w:t>发展党员工作；</w:t>
            </w:r>
          </w:p>
          <w:p w:rsidR="00974503" w:rsidRDefault="0019248C">
            <w:pPr>
              <w:pStyle w:val="a3"/>
              <w:widowControl/>
              <w:spacing w:line="300" w:lineRule="atLeast"/>
            </w:pPr>
            <w:r>
              <w:rPr>
                <w:rFonts w:ascii="仿宋_GB2312" w:eastAsia="仿宋_GB2312" w:cs="仿宋_GB2312"/>
              </w:rPr>
              <w:t>2.</w:t>
            </w:r>
            <w:r>
              <w:rPr>
                <w:rFonts w:ascii="仿宋_GB2312" w:eastAsia="仿宋_GB2312" w:cs="仿宋_GB2312"/>
              </w:rPr>
              <w:t>组织党员志愿服务和为群众办实事好事；</w:t>
            </w:r>
          </w:p>
          <w:p w:rsidR="00974503" w:rsidRDefault="0019248C">
            <w:pPr>
              <w:pStyle w:val="a3"/>
              <w:widowControl/>
              <w:spacing w:line="300" w:lineRule="atLeast"/>
            </w:pPr>
            <w:r>
              <w:rPr>
                <w:rFonts w:ascii="仿宋_GB2312" w:eastAsia="仿宋_GB2312" w:cs="仿宋_GB2312"/>
              </w:rPr>
              <w:t>3.</w:t>
            </w:r>
            <w:r>
              <w:rPr>
                <w:rFonts w:ascii="仿宋_GB2312" w:eastAsia="仿宋_GB2312" w:cs="仿宋_GB2312"/>
              </w:rPr>
              <w:t>组织党员为学校</w:t>
            </w:r>
            <w:r>
              <w:rPr>
                <w:rFonts w:ascii="仿宋_GB2312" w:eastAsia="仿宋_GB2312" w:cs="仿宋_GB2312"/>
              </w:rPr>
              <w:t>“</w:t>
            </w:r>
            <w:r>
              <w:rPr>
                <w:rFonts w:ascii="仿宋_GB2312" w:eastAsia="仿宋_GB2312" w:cs="仿宋_GB2312"/>
              </w:rPr>
              <w:t>十四五</w:t>
            </w:r>
            <w:r>
              <w:rPr>
                <w:rFonts w:ascii="仿宋_GB2312" w:eastAsia="仿宋_GB2312" w:cs="仿宋_GB2312"/>
              </w:rPr>
              <w:t>”</w:t>
            </w:r>
            <w:r>
              <w:rPr>
                <w:rFonts w:ascii="仿宋_GB2312" w:eastAsia="仿宋_GB2312" w:cs="仿宋_GB2312"/>
              </w:rPr>
              <w:t>规划建言献策。</w:t>
            </w:r>
          </w:p>
        </w:tc>
      </w:tr>
      <w:tr w:rsidR="00974503">
        <w:trPr>
          <w:trHeight w:val="1396"/>
        </w:trPr>
        <w:tc>
          <w:tcPr>
            <w:tcW w:w="495" w:type="pct"/>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405" w:lineRule="atLeast"/>
              <w:jc w:val="center"/>
            </w:pPr>
            <w:r>
              <w:rPr>
                <w:rFonts w:ascii="仿宋_GB2312" w:eastAsia="仿宋_GB2312" w:cs="仿宋_GB2312"/>
                <w:color w:val="000000"/>
                <w:sz w:val="28"/>
                <w:szCs w:val="28"/>
              </w:rPr>
              <w:t>12</w:t>
            </w:r>
            <w:r>
              <w:rPr>
                <w:rFonts w:ascii="仿宋_GB2312" w:eastAsia="仿宋_GB2312" w:cs="仿宋_GB2312"/>
                <w:color w:val="000000"/>
                <w:sz w:val="28"/>
                <w:szCs w:val="28"/>
              </w:rPr>
              <w:t>月</w:t>
            </w:r>
          </w:p>
        </w:tc>
        <w:tc>
          <w:tcPr>
            <w:tcW w:w="1021" w:type="pct"/>
            <w:tcBorders>
              <w:top w:val="nil"/>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300" w:lineRule="atLeast"/>
              <w:jc w:val="center"/>
            </w:pPr>
            <w:r>
              <w:rPr>
                <w:rFonts w:ascii="仿宋_GB2312" w:eastAsia="仿宋_GB2312" w:cs="仿宋_GB2312"/>
              </w:rPr>
              <w:t>聚焦脱贫攻坚，增强制度自信</w:t>
            </w:r>
          </w:p>
        </w:tc>
        <w:tc>
          <w:tcPr>
            <w:tcW w:w="3483" w:type="pct"/>
            <w:tcBorders>
              <w:top w:val="nil"/>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300" w:lineRule="atLeast"/>
            </w:pPr>
            <w:r>
              <w:rPr>
                <w:rFonts w:ascii="仿宋_GB2312" w:eastAsia="仿宋_GB2312" w:cs="仿宋_GB2312"/>
              </w:rPr>
              <w:t>1.</w:t>
            </w:r>
            <w:r>
              <w:rPr>
                <w:rFonts w:ascii="仿宋_GB2312" w:eastAsia="仿宋_GB2312" w:cs="仿宋_GB2312"/>
              </w:rPr>
              <w:t>学习脱贫攻坚成就，讲述家乡脱贫故事；</w:t>
            </w:r>
          </w:p>
          <w:p w:rsidR="00974503" w:rsidRDefault="0019248C">
            <w:pPr>
              <w:pStyle w:val="a3"/>
              <w:widowControl/>
              <w:spacing w:line="300" w:lineRule="atLeast"/>
            </w:pPr>
            <w:r>
              <w:rPr>
                <w:rFonts w:ascii="仿宋_GB2312" w:eastAsia="仿宋_GB2312" w:cs="仿宋_GB2312"/>
              </w:rPr>
              <w:t>2.</w:t>
            </w:r>
            <w:r>
              <w:rPr>
                <w:rFonts w:ascii="仿宋_GB2312" w:eastAsia="仿宋_GB2312" w:cs="仿宋_GB2312"/>
              </w:rPr>
              <w:t>党支部书记述职评议考核</w:t>
            </w:r>
            <w:r>
              <w:rPr>
                <w:rFonts w:ascii="仿宋_GB2312" w:eastAsia="仿宋_GB2312" w:cs="仿宋_GB2312"/>
              </w:rPr>
              <w:t>;</w:t>
            </w:r>
          </w:p>
          <w:p w:rsidR="00974503" w:rsidRDefault="0019248C">
            <w:pPr>
              <w:pStyle w:val="a3"/>
              <w:widowControl/>
              <w:spacing w:line="300" w:lineRule="atLeast"/>
            </w:pPr>
            <w:r>
              <w:rPr>
                <w:rFonts w:ascii="仿宋_GB2312" w:eastAsia="仿宋_GB2312" w:cs="仿宋_GB2312"/>
              </w:rPr>
              <w:t>3.</w:t>
            </w:r>
            <w:r>
              <w:rPr>
                <w:rFonts w:ascii="仿宋_GB2312" w:eastAsia="仿宋_GB2312" w:cs="仿宋_GB2312"/>
              </w:rPr>
              <w:t>专题组织生活会和民主评议党员（根据上级安排进行）；</w:t>
            </w:r>
          </w:p>
          <w:p w:rsidR="00974503" w:rsidRDefault="0019248C">
            <w:pPr>
              <w:pStyle w:val="a3"/>
              <w:widowControl/>
              <w:spacing w:line="300" w:lineRule="atLeast"/>
            </w:pPr>
            <w:r>
              <w:rPr>
                <w:rFonts w:ascii="仿宋_GB2312" w:eastAsia="仿宋_GB2312" w:cs="仿宋_GB2312"/>
              </w:rPr>
              <w:t>4.</w:t>
            </w:r>
            <w:r>
              <w:rPr>
                <w:rFonts w:ascii="仿宋_GB2312" w:eastAsia="仿宋_GB2312" w:cs="仿宋_GB2312"/>
              </w:rPr>
              <w:t>组织</w:t>
            </w:r>
            <w:r>
              <w:rPr>
                <w:rFonts w:ascii="仿宋_GB2312" w:eastAsia="仿宋_GB2312" w:cs="仿宋_GB2312"/>
              </w:rPr>
              <w:t>1</w:t>
            </w:r>
            <w:r>
              <w:rPr>
                <w:rFonts w:ascii="仿宋_GB2312" w:eastAsia="仿宋_GB2312" w:cs="仿宋_GB2312"/>
              </w:rPr>
              <w:t>次党章专题学习交流。</w:t>
            </w:r>
          </w:p>
        </w:tc>
      </w:tr>
      <w:tr w:rsidR="00974503">
        <w:tc>
          <w:tcPr>
            <w:tcW w:w="495" w:type="pct"/>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405" w:lineRule="atLeast"/>
              <w:jc w:val="center"/>
            </w:pPr>
            <w:r>
              <w:rPr>
                <w:rFonts w:ascii="仿宋_GB2312" w:eastAsia="仿宋_GB2312" w:cs="仿宋_GB2312"/>
                <w:color w:val="000000"/>
                <w:sz w:val="28"/>
                <w:szCs w:val="28"/>
              </w:rPr>
              <w:t>1-2</w:t>
            </w:r>
            <w:r>
              <w:rPr>
                <w:rFonts w:ascii="仿宋_GB2312" w:eastAsia="仿宋_GB2312" w:cs="仿宋_GB2312"/>
                <w:color w:val="000000"/>
                <w:sz w:val="28"/>
                <w:szCs w:val="28"/>
              </w:rPr>
              <w:t>月</w:t>
            </w:r>
          </w:p>
        </w:tc>
        <w:tc>
          <w:tcPr>
            <w:tcW w:w="1021" w:type="pct"/>
            <w:tcBorders>
              <w:top w:val="nil"/>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300" w:lineRule="atLeast"/>
              <w:jc w:val="center"/>
            </w:pPr>
            <w:r>
              <w:rPr>
                <w:rFonts w:ascii="仿宋_GB2312" w:eastAsia="仿宋_GB2312" w:cs="仿宋_GB2312"/>
                <w:color w:val="000000"/>
              </w:rPr>
              <w:t>开展社会实践，发挥党员作用</w:t>
            </w:r>
          </w:p>
        </w:tc>
        <w:tc>
          <w:tcPr>
            <w:tcW w:w="3483" w:type="pct"/>
            <w:tcBorders>
              <w:top w:val="nil"/>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300" w:lineRule="atLeast"/>
            </w:pPr>
            <w:r>
              <w:rPr>
                <w:rFonts w:ascii="仿宋_GB2312" w:eastAsia="仿宋_GB2312" w:cs="仿宋_GB2312"/>
              </w:rPr>
              <w:t>1.</w:t>
            </w:r>
            <w:r>
              <w:rPr>
                <w:rFonts w:ascii="仿宋_GB2312" w:eastAsia="仿宋_GB2312" w:cs="仿宋_GB2312"/>
              </w:rPr>
              <w:t>开展党内慰问工作；</w:t>
            </w:r>
            <w:r>
              <w:rPr>
                <w:rFonts w:ascii="仿宋_GB2312" w:eastAsia="仿宋_GB2312" w:cs="仿宋_GB2312"/>
              </w:rPr>
              <w:br/>
            </w:r>
            <w:r>
              <w:rPr>
                <w:rFonts w:ascii="仿宋_GB2312" w:eastAsia="仿宋_GB2312" w:cs="仿宋_GB2312"/>
              </w:rPr>
              <w:t> </w:t>
            </w:r>
            <w:r>
              <w:rPr>
                <w:rFonts w:ascii="仿宋_GB2312" w:eastAsia="仿宋_GB2312" w:cs="仿宋_GB2312"/>
              </w:rPr>
              <w:t xml:space="preserve"> 2.</w:t>
            </w:r>
            <w:r>
              <w:rPr>
                <w:rFonts w:ascii="仿宋_GB2312" w:eastAsia="仿宋_GB2312" w:cs="仿宋_GB2312"/>
              </w:rPr>
              <w:t>结合实际开展形式多样的主题实践活动。</w:t>
            </w:r>
          </w:p>
        </w:tc>
      </w:tr>
      <w:tr w:rsidR="00974503">
        <w:trPr>
          <w:trHeight w:val="1426"/>
        </w:trPr>
        <w:tc>
          <w:tcPr>
            <w:tcW w:w="495" w:type="pct"/>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240" w:lineRule="atLeast"/>
              <w:jc w:val="center"/>
              <w:textAlignment w:val="center"/>
            </w:pPr>
            <w:r>
              <w:rPr>
                <w:rStyle w:val="a4"/>
                <w:rFonts w:ascii="方正仿宋_GBK" w:eastAsia="方正仿宋_GBK" w:hAnsi="方正仿宋_GBK" w:cs="方正仿宋_GBK"/>
                <w:color w:val="000000"/>
              </w:rPr>
              <w:lastRenderedPageBreak/>
              <w:t>备注</w:t>
            </w:r>
          </w:p>
        </w:tc>
        <w:tc>
          <w:tcPr>
            <w:tcW w:w="4504" w:type="pct"/>
            <w:gridSpan w:val="2"/>
            <w:tcBorders>
              <w:top w:val="nil"/>
              <w:left w:val="nil"/>
              <w:bottom w:val="single" w:sz="6" w:space="0" w:color="auto"/>
              <w:right w:val="single" w:sz="6" w:space="0" w:color="auto"/>
            </w:tcBorders>
            <w:shd w:val="clear" w:color="auto" w:fill="auto"/>
            <w:tcMar>
              <w:left w:w="105" w:type="dxa"/>
              <w:right w:w="105" w:type="dxa"/>
            </w:tcMar>
            <w:vAlign w:val="center"/>
          </w:tcPr>
          <w:p w:rsidR="00974503" w:rsidRDefault="0019248C">
            <w:pPr>
              <w:pStyle w:val="a3"/>
              <w:widowControl/>
              <w:spacing w:line="240" w:lineRule="atLeast"/>
              <w:textAlignment w:val="center"/>
            </w:pPr>
            <w:r>
              <w:rPr>
                <w:rStyle w:val="a4"/>
                <w:rFonts w:ascii="方正仿宋_GBK" w:eastAsia="方正仿宋_GBK" w:hAnsi="方正仿宋_GBK" w:cs="方正仿宋_GBK" w:hint="eastAsia"/>
                <w:color w:val="000000"/>
              </w:rPr>
              <w:t>党支部在制定计划时，每月还应包括：</w:t>
            </w:r>
          </w:p>
          <w:p w:rsidR="00974503" w:rsidRDefault="0019248C">
            <w:pPr>
              <w:pStyle w:val="a3"/>
              <w:widowControl/>
              <w:spacing w:line="240" w:lineRule="atLeast"/>
              <w:textAlignment w:val="center"/>
            </w:pPr>
            <w:r>
              <w:rPr>
                <w:rStyle w:val="a4"/>
                <w:rFonts w:ascii="方正仿宋_GBK" w:eastAsia="方正仿宋_GBK" w:hAnsi="方正仿宋_GBK" w:cs="方正仿宋_GBK" w:hint="eastAsia"/>
                <w:color w:val="000000"/>
              </w:rPr>
              <w:t>1.</w:t>
            </w:r>
            <w:proofErr w:type="gramStart"/>
            <w:r>
              <w:rPr>
                <w:rStyle w:val="a4"/>
                <w:rFonts w:ascii="方正仿宋_GBK" w:eastAsia="方正仿宋_GBK" w:hAnsi="方正仿宋_GBK" w:cs="方正仿宋_GBK" w:hint="eastAsia"/>
                <w:color w:val="000000"/>
              </w:rPr>
              <w:t>跟进学习习近</w:t>
            </w:r>
            <w:proofErr w:type="gramEnd"/>
            <w:r>
              <w:rPr>
                <w:rStyle w:val="a4"/>
                <w:rFonts w:ascii="方正仿宋_GBK" w:eastAsia="方正仿宋_GBK" w:hAnsi="方正仿宋_GBK" w:cs="方正仿宋_GBK" w:hint="eastAsia"/>
                <w:color w:val="000000"/>
              </w:rPr>
              <w:t>平总书记最新重要讲话精神、学习《习近平谈治国理政》第三卷和《习近平总书记教育重要论述讲义》；</w:t>
            </w:r>
          </w:p>
          <w:p w:rsidR="00974503" w:rsidRDefault="0019248C">
            <w:pPr>
              <w:pStyle w:val="a3"/>
              <w:widowControl/>
              <w:spacing w:line="240" w:lineRule="atLeast"/>
              <w:textAlignment w:val="center"/>
            </w:pPr>
            <w:r>
              <w:rPr>
                <w:rStyle w:val="a4"/>
                <w:rFonts w:ascii="方正仿宋_GBK" w:eastAsia="方正仿宋_GBK" w:hAnsi="方正仿宋_GBK" w:cs="方正仿宋_GBK" w:hint="eastAsia"/>
                <w:color w:val="000000"/>
              </w:rPr>
              <w:t>2.</w:t>
            </w:r>
            <w:r>
              <w:rPr>
                <w:rStyle w:val="a4"/>
                <w:rFonts w:ascii="方正仿宋_GBK" w:eastAsia="方正仿宋_GBK" w:hAnsi="方正仿宋_GBK" w:cs="方正仿宋_GBK" w:hint="eastAsia"/>
                <w:color w:val="000000"/>
              </w:rPr>
              <w:t>收缴党费、为党员过“政治生日”；</w:t>
            </w:r>
          </w:p>
          <w:p w:rsidR="00974503" w:rsidRDefault="0019248C">
            <w:pPr>
              <w:pStyle w:val="a3"/>
              <w:widowControl/>
              <w:spacing w:line="240" w:lineRule="atLeast"/>
              <w:textAlignment w:val="center"/>
            </w:pPr>
            <w:r>
              <w:rPr>
                <w:rStyle w:val="a4"/>
                <w:rFonts w:ascii="方正仿宋_GBK" w:eastAsia="方正仿宋_GBK" w:hAnsi="方正仿宋_GBK" w:cs="方正仿宋_GBK" w:hint="eastAsia"/>
                <w:color w:val="000000"/>
              </w:rPr>
              <w:t>3.</w:t>
            </w:r>
            <w:r>
              <w:rPr>
                <w:rStyle w:val="a4"/>
                <w:rFonts w:ascii="方正仿宋_GBK" w:eastAsia="方正仿宋_GBK" w:hAnsi="方正仿宋_GBK" w:cs="方正仿宋_GBK" w:hint="eastAsia"/>
                <w:color w:val="000000"/>
              </w:rPr>
              <w:t>多种形式开展主题党日，积极宣传先进典型经验，争创先进党支部。</w:t>
            </w:r>
          </w:p>
        </w:tc>
      </w:tr>
    </w:tbl>
    <w:p w:rsidR="0019248C" w:rsidRDefault="0019248C" w:rsidP="0019248C">
      <w:pPr>
        <w:pStyle w:val="a3"/>
        <w:widowControl/>
        <w:spacing w:beforeAutospacing="0" w:afterAutospacing="0" w:line="435" w:lineRule="atLeast"/>
        <w:rPr>
          <w:rFonts w:ascii="方正仿宋_GBK" w:eastAsia="方正仿宋_GBK" w:hAnsi="方正仿宋_GBK" w:cs="方正仿宋_GBK" w:hint="eastAsia"/>
          <w:color w:val="000000"/>
          <w:sz w:val="31"/>
          <w:szCs w:val="31"/>
        </w:rPr>
      </w:pPr>
      <w:r>
        <w:rPr>
          <w:rStyle w:val="a4"/>
          <w:rFonts w:ascii="方正仿宋_GBK" w:eastAsia="方正仿宋_GBK" w:hAnsi="方正仿宋_GBK" w:cs="方正仿宋_GBK" w:hint="eastAsia"/>
          <w:color w:val="000000"/>
          <w:sz w:val="31"/>
          <w:szCs w:val="31"/>
        </w:rPr>
        <w:t>备注：</w:t>
      </w:r>
      <w:r>
        <w:rPr>
          <w:rFonts w:ascii="方正仿宋_GBK" w:eastAsia="方正仿宋_GBK" w:hAnsi="方正仿宋_GBK" w:cs="方正仿宋_GBK" w:hint="eastAsia"/>
          <w:color w:val="000000"/>
          <w:sz w:val="31"/>
          <w:szCs w:val="31"/>
        </w:rPr>
        <w:t>1.</w:t>
      </w:r>
      <w:r>
        <w:rPr>
          <w:rFonts w:ascii="方正仿宋_GBK" w:eastAsia="方正仿宋_GBK" w:hAnsi="方正仿宋_GBK" w:cs="方正仿宋_GBK" w:hint="eastAsia"/>
          <w:color w:val="000000"/>
          <w:sz w:val="31"/>
          <w:szCs w:val="31"/>
        </w:rPr>
        <w:t>活动时间原则上定于每月的第三个星期五下午；</w:t>
      </w:r>
      <w:r>
        <w:rPr>
          <w:rFonts w:ascii="方正仿宋_GBK" w:eastAsia="方正仿宋_GBK" w:hAnsi="方正仿宋_GBK" w:cs="方正仿宋_GBK" w:hint="eastAsia"/>
          <w:color w:val="000000"/>
          <w:sz w:val="31"/>
          <w:szCs w:val="31"/>
        </w:rPr>
        <w:t>2.</w:t>
      </w:r>
      <w:r>
        <w:rPr>
          <w:rFonts w:ascii="方正仿宋_GBK" w:eastAsia="方正仿宋_GBK" w:hAnsi="方正仿宋_GBK" w:cs="方正仿宋_GBK" w:hint="eastAsia"/>
          <w:color w:val="000000"/>
          <w:sz w:val="31"/>
          <w:szCs w:val="31"/>
        </w:rPr>
        <w:t>开展主题党日活动要符合疫情防控要求；</w:t>
      </w:r>
      <w:r>
        <w:rPr>
          <w:rFonts w:ascii="方正仿宋_GBK" w:eastAsia="方正仿宋_GBK" w:hAnsi="方正仿宋_GBK" w:cs="方正仿宋_GBK" w:hint="eastAsia"/>
          <w:color w:val="000000"/>
          <w:sz w:val="31"/>
          <w:szCs w:val="31"/>
        </w:rPr>
        <w:t>3.</w:t>
      </w:r>
      <w:r>
        <w:rPr>
          <w:rFonts w:ascii="方正仿宋_GBK" w:eastAsia="方正仿宋_GBK" w:hAnsi="方正仿宋_GBK" w:cs="方正仿宋_GBK" w:hint="eastAsia"/>
          <w:color w:val="000000"/>
          <w:sz w:val="31"/>
          <w:szCs w:val="31"/>
        </w:rPr>
        <w:t>可与党员组织生活、职工理论学习等结合起来开展。</w:t>
      </w:r>
    </w:p>
    <w:p w:rsidR="00974503" w:rsidRDefault="00974503">
      <w:pPr>
        <w:pStyle w:val="a3"/>
        <w:widowControl/>
        <w:wordWrap w:val="0"/>
        <w:spacing w:line="540" w:lineRule="atLeast"/>
        <w:jc w:val="center"/>
        <w:rPr>
          <w:rFonts w:ascii="方正小标宋_GBK" w:eastAsia="方正小标宋_GBK" w:hAnsi="方正小标宋_GBK" w:cs="方正小标宋_GBK"/>
          <w:spacing w:val="15"/>
          <w:sz w:val="43"/>
          <w:szCs w:val="43"/>
        </w:rPr>
      </w:pPr>
    </w:p>
    <w:p w:rsidR="00974503" w:rsidRDefault="00974503"/>
    <w:sectPr w:rsidR="009745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auto"/>
    <w:pitch w:val="default"/>
    <w:sig w:usb0="00000000" w:usb1="080E0000" w:usb2="00000000" w:usb3="00000000" w:csb0="00040000" w:csb1="00000000"/>
  </w:font>
  <w:font w:name="小标宋">
    <w:altName w:val="Arial Unicode MS"/>
    <w:charset w:val="00"/>
    <w:family w:val="auto"/>
    <w:pitch w:val="default"/>
  </w:font>
  <w:font w:name="仿宋_GB2312">
    <w:altName w:val="仿宋"/>
    <w:charset w:val="00"/>
    <w:family w:val="auto"/>
    <w:pitch w:val="default"/>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D416A"/>
    <w:rsid w:val="0019248C"/>
    <w:rsid w:val="00974503"/>
    <w:rsid w:val="0D8D416A"/>
    <w:rsid w:val="28A25183"/>
    <w:rsid w:val="35514787"/>
    <w:rsid w:val="5B7E1F60"/>
    <w:rsid w:val="5D7E3A38"/>
    <w:rsid w:val="7904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000000"/>
      <w:u w:val="none"/>
    </w:rPr>
  </w:style>
  <w:style w:type="character" w:styleId="a6">
    <w:name w:val="Emphasis"/>
    <w:basedOn w:val="a0"/>
    <w:qFormat/>
  </w:style>
  <w:style w:type="character" w:styleId="HTML">
    <w:name w:val="HTML Definition"/>
    <w:basedOn w:val="a0"/>
    <w:qFormat/>
  </w:style>
  <w:style w:type="character" w:styleId="HTML0">
    <w:name w:val="HTML Variable"/>
    <w:basedOn w:val="a0"/>
    <w:qFormat/>
  </w:style>
  <w:style w:type="character" w:styleId="a7">
    <w:name w:val="Hyperlink"/>
    <w:basedOn w:val="a0"/>
    <w:qFormat/>
    <w:rPr>
      <w:color w:val="000000"/>
      <w:u w:val="none"/>
    </w:rPr>
  </w:style>
  <w:style w:type="character" w:styleId="HTML1">
    <w:name w:val="HTML Code"/>
    <w:basedOn w:val="a0"/>
    <w:qFormat/>
    <w:rPr>
      <w:rFonts w:ascii="Courier New" w:eastAsia="Courier New" w:hAnsi="Courier New" w:cs="Courier New"/>
      <w:sz w:val="20"/>
    </w:rPr>
  </w:style>
  <w:style w:type="character" w:styleId="HTML2">
    <w:name w:val="HTML Cite"/>
    <w:basedOn w:val="a0"/>
    <w:qFormat/>
  </w:style>
  <w:style w:type="character" w:styleId="HTML3">
    <w:name w:val="HTML Keyboard"/>
    <w:basedOn w:val="a0"/>
    <w:qFormat/>
    <w:rPr>
      <w:rFonts w:ascii="Courier New" w:eastAsia="Courier New" w:hAnsi="Courier New" w:cs="Courier New" w:hint="default"/>
      <w:sz w:val="20"/>
    </w:rPr>
  </w:style>
  <w:style w:type="character" w:styleId="HTML4">
    <w:name w:val="HTML Sample"/>
    <w:basedOn w:val="a0"/>
    <w:qFormat/>
    <w:rPr>
      <w:rFonts w:ascii="Courier New" w:eastAsia="Courier New" w:hAnsi="Courier New" w:cs="Courier New" w:hint="default"/>
    </w:rPr>
  </w:style>
  <w:style w:type="character" w:customStyle="1" w:styleId="rt2">
    <w:name w:val="rt2"/>
    <w:basedOn w:val="a0"/>
    <w:qFormat/>
  </w:style>
  <w:style w:type="character" w:customStyle="1" w:styleId="rt3">
    <w:name w:val="rt3"/>
    <w:basedOn w:val="a0"/>
    <w:qFormat/>
  </w:style>
  <w:style w:type="paragraph" w:customStyle="1" w:styleId="Style16">
    <w:name w:val="_Style 16"/>
    <w:basedOn w:val="a"/>
    <w:next w:val="a"/>
    <w:qFormat/>
    <w:pPr>
      <w:pBdr>
        <w:bottom w:val="single" w:sz="6" w:space="1" w:color="auto"/>
      </w:pBdr>
      <w:jc w:val="center"/>
    </w:pPr>
    <w:rPr>
      <w:rFonts w:ascii="Arial" w:eastAsia="宋体"/>
      <w:vanish/>
      <w:sz w:val="16"/>
    </w:rPr>
  </w:style>
  <w:style w:type="paragraph" w:customStyle="1" w:styleId="Style17">
    <w:name w:val="_Style 17"/>
    <w:basedOn w:val="a"/>
    <w:next w:val="a"/>
    <w:qFormat/>
    <w:pPr>
      <w:pBdr>
        <w:top w:val="single" w:sz="6" w:space="1" w:color="auto"/>
      </w:pBdr>
      <w:jc w:val="center"/>
    </w:pPr>
    <w:rPr>
      <w:rFonts w:ascii="Arial" w:eastAsia="宋体"/>
      <w:vanish/>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000000"/>
      <w:u w:val="none"/>
    </w:rPr>
  </w:style>
  <w:style w:type="character" w:styleId="a6">
    <w:name w:val="Emphasis"/>
    <w:basedOn w:val="a0"/>
    <w:qFormat/>
  </w:style>
  <w:style w:type="character" w:styleId="HTML">
    <w:name w:val="HTML Definition"/>
    <w:basedOn w:val="a0"/>
    <w:qFormat/>
  </w:style>
  <w:style w:type="character" w:styleId="HTML0">
    <w:name w:val="HTML Variable"/>
    <w:basedOn w:val="a0"/>
    <w:qFormat/>
  </w:style>
  <w:style w:type="character" w:styleId="a7">
    <w:name w:val="Hyperlink"/>
    <w:basedOn w:val="a0"/>
    <w:qFormat/>
    <w:rPr>
      <w:color w:val="000000"/>
      <w:u w:val="none"/>
    </w:rPr>
  </w:style>
  <w:style w:type="character" w:styleId="HTML1">
    <w:name w:val="HTML Code"/>
    <w:basedOn w:val="a0"/>
    <w:qFormat/>
    <w:rPr>
      <w:rFonts w:ascii="Courier New" w:eastAsia="Courier New" w:hAnsi="Courier New" w:cs="Courier New"/>
      <w:sz w:val="20"/>
    </w:rPr>
  </w:style>
  <w:style w:type="character" w:styleId="HTML2">
    <w:name w:val="HTML Cite"/>
    <w:basedOn w:val="a0"/>
    <w:qFormat/>
  </w:style>
  <w:style w:type="character" w:styleId="HTML3">
    <w:name w:val="HTML Keyboard"/>
    <w:basedOn w:val="a0"/>
    <w:qFormat/>
    <w:rPr>
      <w:rFonts w:ascii="Courier New" w:eastAsia="Courier New" w:hAnsi="Courier New" w:cs="Courier New" w:hint="default"/>
      <w:sz w:val="20"/>
    </w:rPr>
  </w:style>
  <w:style w:type="character" w:styleId="HTML4">
    <w:name w:val="HTML Sample"/>
    <w:basedOn w:val="a0"/>
    <w:qFormat/>
    <w:rPr>
      <w:rFonts w:ascii="Courier New" w:eastAsia="Courier New" w:hAnsi="Courier New" w:cs="Courier New" w:hint="default"/>
    </w:rPr>
  </w:style>
  <w:style w:type="character" w:customStyle="1" w:styleId="rt2">
    <w:name w:val="rt2"/>
    <w:basedOn w:val="a0"/>
    <w:qFormat/>
  </w:style>
  <w:style w:type="character" w:customStyle="1" w:styleId="rt3">
    <w:name w:val="rt3"/>
    <w:basedOn w:val="a0"/>
    <w:qFormat/>
  </w:style>
  <w:style w:type="paragraph" w:customStyle="1" w:styleId="Style16">
    <w:name w:val="_Style 16"/>
    <w:basedOn w:val="a"/>
    <w:next w:val="a"/>
    <w:qFormat/>
    <w:pPr>
      <w:pBdr>
        <w:bottom w:val="single" w:sz="6" w:space="1" w:color="auto"/>
      </w:pBdr>
      <w:jc w:val="center"/>
    </w:pPr>
    <w:rPr>
      <w:rFonts w:ascii="Arial" w:eastAsia="宋体"/>
      <w:vanish/>
      <w:sz w:val="16"/>
    </w:rPr>
  </w:style>
  <w:style w:type="paragraph" w:customStyle="1" w:styleId="Style17">
    <w:name w:val="_Style 17"/>
    <w:basedOn w:val="a"/>
    <w:next w:val="a"/>
    <w:qFormat/>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660</Characters>
  <Application>Microsoft Office Word</Application>
  <DocSecurity>0</DocSecurity>
  <Lines>5</Lines>
  <Paragraphs>1</Paragraphs>
  <ScaleCrop>false</ScaleCrop>
  <Company>Microsoft</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zdhjess</dc:creator>
  <cp:lastModifiedBy>rzxy001</cp:lastModifiedBy>
  <cp:revision>2</cp:revision>
  <dcterms:created xsi:type="dcterms:W3CDTF">2020-09-21T08:10:00Z</dcterms:created>
  <dcterms:modified xsi:type="dcterms:W3CDTF">2020-09-21T08:10:00Z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