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全国首届“图书馆杯全民英语口语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风采展示活动”方案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一、活动主题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图书馆，让世界倾听。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二、活动对象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全国各公共图书馆与高校图书馆馆员、读者。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三、活动简介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活动利用互联网、大数据智能语音分析系统等新型技术手段开展竞技展示。活动按照参与对象分为“图书馆馆员组”、“图书馆读者组”两个组别进行。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四、活动流程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图书馆参与组织申请：由图书馆工作人员通过活动官方网站http://contest.52met.com/china“组织单位申请”入口填写图书馆相关信息，提交图书馆作为组织单位参与活动的申请，通过审核后，本馆馆员、读者方可报名参加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（二）选手参与活动报名：图书馆馆员、读者可以通过活动官方网站</w:t>
      </w:r>
      <w:r>
        <w:fldChar w:fldCharType="begin"/>
      </w:r>
      <w:r>
        <w:instrText xml:space="preserve"> HYPERLINK "http://contest.52met.com/china" </w:instrText>
      </w:r>
      <w:r>
        <w:fldChar w:fldCharType="separate"/>
      </w:r>
      <w:r>
        <w:rPr>
          <w:rStyle w:val="4"/>
          <w:rFonts w:hint="eastAsia" w:ascii="仿宋_GB2312" w:eastAsia="仿宋_GB2312"/>
          <w:sz w:val="32"/>
          <w:szCs w:val="32"/>
          <w:u w:val="single"/>
        </w:rPr>
        <w:t>http://contest.52met.com/china</w:t>
      </w:r>
      <w:r>
        <w:rPr>
          <w:rStyle w:val="4"/>
          <w:rFonts w:hint="eastAsia" w:ascii="仿宋_GB2312" w:eastAsia="仿宋_GB2312"/>
          <w:sz w:val="32"/>
          <w:szCs w:val="32"/>
          <w:u w:val="single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 xml:space="preserve"> “选手报名”入口填写选手信息，需选择对应的组别报名，并详细填写个人真实信息，报名成功后获得参与权限并可即时参加活动。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（三）活动日期：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1.网络选拔：2019年4月1日至5月10日。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2.网络复选：2019年5月28日至6月10日。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3.全国总展示：2019年7月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（四）活动流程：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1.“图书馆馆员组”通过“网络选拔”模式按成绩排名产生优秀展示者名单。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2.“图书馆读者组”通过“网络选拔”、“网络复选”、“全国总展示”三个环节产生优秀展示者名单：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（1）“网络选拔”是基于互联网环境进行的英语口语网络展示，不受时间、地点限制，读者网络报名、在线展示。利用PC电脑或智能手机通过在线展示平台自动语音分析技术，精准、快速、即时评分,动态排名。</w:t>
      </w:r>
      <w:r>
        <w:rPr>
          <w:rFonts w:hint="eastAsia" w:ascii="仿宋_GB2312" w:eastAsia="仿宋_GB2312"/>
          <w:sz w:val="32"/>
          <w:szCs w:val="32"/>
          <w:u w:val="single"/>
        </w:rPr>
        <w:t>每位读者可不计次数重复展示，以此来锻炼口语能力，提升展示水平，系统记录选手最佳得分作为展示成绩。</w:t>
      </w:r>
      <w:r>
        <w:rPr>
          <w:rFonts w:hint="eastAsia" w:ascii="仿宋_GB2312" w:eastAsia="仿宋_GB2312"/>
          <w:sz w:val="32"/>
          <w:szCs w:val="32"/>
        </w:rPr>
        <w:t>晋级说明如下：①“网络选拔”环节全国前20名读者直接晋级“全国总展示”。②每个省份“网络选拔”前50名（不含①项）晋级“网络复选”，取得有效成绩的读者数不足500人的省份按10：1比例以成绩排序晋级“网络复选”。③以图书馆为单位，每个单位按照取得有效成绩的读者人数以20：1比例按成绩排序晋级“网络复选”，具体标准为：20人以内（含20人）晋级1人；40人以内（含40人）晋级2人；60人以内（含60人）晋级3人，以此类推，每个单位按参与读者数比例方式晋级“网络复选”的数量上限为10人（不包含①②项）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网络复选：由活动组委会分配“网络复选”权限，选手利用PC电脑或智能手机通过在线展示平台进行复选展示，不限制展示次数，无限刷分，系统取最高分进行排序。晋级说明如下：①“网络复选”全国前20名选手晋级“全国总展示”。②“网络复选”环节每个省份前10名选手晋级“全国总展示”（不含①项）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（3）全国总展示：晋级“全国总展示”的选手须以所属图书馆为主题，提交一段3至5分钟的英文演讲视频，具体规则另行通知。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（四）活动须知：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1.参与选手需保证本次参加活动的行为符合国家相关法律法规的要求。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2.“全国总展示”选手提交的展示作品凡涉及包括但不限于版权、肖像权、名誉权等法律责任由选手本人承担。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3.所有选手参加活动所用音频、视频、文字、图片等，组织机构（主办、承办、协办、组织单位）拥有使用权(包括但不限于用于展览、出版、媒体报道、网络推广等)，不另付稿酬。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4.活动展示系统嵌有录音存储程序，自动保留选手最高成绩的展示录音，并上传至活动官网以供检测和监督，如有发现作弊行为，活动组委会将取消其参与资格，并在活动官网通报。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5.活动最终解释权归活动组委会所有。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五、展示结果: 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活动结束后，组委会将对活动开展情况进行研议，对获得以下称号的单位或个人给予鼓励。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（一）图书馆馆员组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英语口语金星：（名额为参与人数的15%，上限300名）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英语口语达人：（名额为参与人数的20%，上限400名）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（二）图书馆读者组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英语口语金星：（名额为参与人数的5%，上限300名）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英语口语达人：（名额为参与人数的15%，上限1000名）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星级指导老师：（名额为指导老师数10%，上限100名）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（三）其他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贡献之星（省级学会、省级图工委）：10名；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组织之星（图书馆)：120名；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传播之星（学生社团、其他社会团体)：30名。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六、联系方式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联系人：相老师 13316258590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技术支持：400-881-6535</w:t>
      </w:r>
    </w:p>
    <w:p>
      <w:pPr>
        <w:spacing w:line="540" w:lineRule="exact"/>
        <w:ind w:firstLine="640" w:firstLineChars="200"/>
        <w:rPr>
          <w:rFonts w:hint="eastAsia" w:ascii="仿宋_GB2312" w:hAnsi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活动选手交流沟通QQ群:884971105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51062"/>
    <w:rsid w:val="7CB51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2019-03-25T08:31:00Z</dcterms:created>
  <dc:creator>Administrator</dc:creator>
  <cp:lastModifiedBy>Administrator</cp:lastModifiedBy>
  <dcterms:modified xsi:type="dcterms:W3CDTF">2019-03-25T08:32:31Z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