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46499">
      <w:pPr>
        <w:pStyle w:val="3"/>
        <w:widowControl/>
        <w:spacing w:beforeAutospacing="0" w:afterAutospacing="0"/>
        <w:jc w:val="left"/>
        <w:rPr>
          <w:rFonts w:hint="default" w:ascii="黑体" w:hAnsi="黑体" w:eastAsia="黑体" w:cs="仿宋"/>
          <w:b/>
          <w:bCs/>
          <w:lang w:val="en-US" w:eastAsia="zh-CN"/>
        </w:rPr>
      </w:pPr>
      <w:r>
        <w:rPr>
          <w:rFonts w:hint="eastAsia" w:ascii="黑体" w:hAnsi="黑体" w:eastAsia="黑体" w:cs="仿宋"/>
          <w:b/>
          <w:bCs/>
          <w:lang w:val="en-US" w:eastAsia="zh-CN"/>
        </w:rPr>
        <w:t>附件1：</w:t>
      </w:r>
      <w:bookmarkStart w:id="0" w:name="_GoBack"/>
      <w:bookmarkEnd w:id="0"/>
    </w:p>
    <w:p w14:paraId="1BADF439">
      <w:pPr>
        <w:pStyle w:val="3"/>
        <w:widowControl/>
        <w:spacing w:beforeAutospacing="0" w:afterAutospacing="0"/>
        <w:jc w:val="center"/>
        <w:rPr>
          <w:rFonts w:hint="eastAsia" w:ascii="黑体" w:hAnsi="黑体" w:eastAsia="黑体" w:cs="仿宋"/>
          <w:b/>
          <w:bCs/>
        </w:rPr>
      </w:pPr>
    </w:p>
    <w:p w14:paraId="11363885">
      <w:pPr>
        <w:pStyle w:val="3"/>
        <w:widowControl/>
        <w:spacing w:beforeAutospacing="0" w:afterAutospacing="0"/>
        <w:jc w:val="center"/>
        <w:rPr>
          <w:rFonts w:hint="eastAsia" w:ascii="黑体" w:hAnsi="黑体" w:eastAsia="黑体" w:cs="仿宋"/>
          <w:b/>
          <w:bCs/>
        </w:rPr>
      </w:pPr>
      <w:r>
        <w:rPr>
          <w:rFonts w:hint="eastAsia" w:ascii="黑体" w:hAnsi="黑体" w:eastAsia="黑体" w:cs="仿宋"/>
          <w:b/>
          <w:bCs/>
        </w:rPr>
        <w:t>“数字经济30人”2025赋能中国数字经济创新人物榜（按首字母排序）</w:t>
      </w:r>
    </w:p>
    <w:p w14:paraId="6822EF00">
      <w:pPr>
        <w:pStyle w:val="3"/>
        <w:widowControl/>
        <w:spacing w:beforeAutospacing="0" w:afterAutospacing="0"/>
        <w:ind w:firstLine="480" w:firstLineChars="200"/>
      </w:pPr>
    </w:p>
    <w:tbl>
      <w:tblPr>
        <w:tblStyle w:val="4"/>
        <w:tblW w:w="86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8"/>
        <w:gridCol w:w="950"/>
        <w:gridCol w:w="1537"/>
        <w:gridCol w:w="5538"/>
      </w:tblGrid>
      <w:tr w14:paraId="0EA2A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88" w:type="dxa"/>
            <w:tcBorders>
              <w:top w:val="single" w:color="auto" w:sz="8" w:space="0"/>
              <w:left w:val="single" w:color="auto" w:sz="8" w:space="0"/>
              <w:bottom w:val="single" w:color="auto" w:sz="8" w:space="0"/>
              <w:right w:val="single" w:color="auto" w:sz="8" w:space="0"/>
            </w:tcBorders>
          </w:tcPr>
          <w:p w14:paraId="1F37C50B">
            <w:pPr>
              <w:pStyle w:val="3"/>
              <w:widowControl/>
              <w:jc w:val="center"/>
              <w:rPr>
                <w:rFonts w:ascii="仿宋" w:hAnsi="仿宋" w:eastAsia="仿宋"/>
              </w:rPr>
            </w:pPr>
            <w:r>
              <w:rPr>
                <w:rFonts w:hint="eastAsia" w:ascii="仿宋" w:hAnsi="仿宋" w:eastAsia="仿宋" w:cs="宋体"/>
                <w:b/>
                <w:bCs/>
                <w:sz w:val="18"/>
                <w:szCs w:val="18"/>
              </w:rPr>
              <w:t>序号</w:t>
            </w:r>
          </w:p>
        </w:tc>
        <w:tc>
          <w:tcPr>
            <w:tcW w:w="950" w:type="dxa"/>
            <w:tcBorders>
              <w:top w:val="single" w:color="auto" w:sz="8" w:space="0"/>
              <w:left w:val="nil"/>
              <w:bottom w:val="single" w:color="auto" w:sz="8" w:space="0"/>
              <w:right w:val="single" w:color="auto" w:sz="8" w:space="0"/>
            </w:tcBorders>
          </w:tcPr>
          <w:p w14:paraId="398EFC01">
            <w:pPr>
              <w:pStyle w:val="3"/>
              <w:widowControl/>
              <w:jc w:val="center"/>
              <w:rPr>
                <w:rFonts w:ascii="仿宋" w:hAnsi="仿宋" w:eastAsia="仿宋"/>
              </w:rPr>
            </w:pPr>
            <w:r>
              <w:rPr>
                <w:rFonts w:hint="eastAsia" w:ascii="仿宋" w:hAnsi="仿宋" w:eastAsia="仿宋" w:cs="宋体"/>
                <w:b/>
                <w:bCs/>
                <w:sz w:val="18"/>
                <w:szCs w:val="18"/>
              </w:rPr>
              <w:t>姓名</w:t>
            </w:r>
          </w:p>
        </w:tc>
        <w:tc>
          <w:tcPr>
            <w:tcW w:w="1537" w:type="dxa"/>
            <w:tcBorders>
              <w:top w:val="single" w:color="auto" w:sz="8" w:space="0"/>
              <w:left w:val="nil"/>
              <w:bottom w:val="single" w:color="auto" w:sz="8" w:space="0"/>
              <w:right w:val="single" w:color="auto" w:sz="8" w:space="0"/>
            </w:tcBorders>
          </w:tcPr>
          <w:p w14:paraId="3D66975E">
            <w:pPr>
              <w:pStyle w:val="3"/>
              <w:widowControl/>
              <w:jc w:val="center"/>
              <w:rPr>
                <w:rFonts w:ascii="仿宋" w:hAnsi="仿宋" w:eastAsia="仿宋"/>
              </w:rPr>
            </w:pPr>
            <w:r>
              <w:rPr>
                <w:rFonts w:hint="eastAsia" w:ascii="仿宋" w:hAnsi="仿宋" w:eastAsia="仿宋" w:cs="宋体"/>
                <w:b/>
                <w:bCs/>
                <w:sz w:val="18"/>
                <w:szCs w:val="18"/>
              </w:rPr>
              <w:t>单位/职务/职称</w:t>
            </w:r>
          </w:p>
        </w:tc>
        <w:tc>
          <w:tcPr>
            <w:tcW w:w="5538" w:type="dxa"/>
            <w:tcBorders>
              <w:top w:val="single" w:color="auto" w:sz="8" w:space="0"/>
              <w:left w:val="nil"/>
              <w:bottom w:val="single" w:color="auto" w:sz="8" w:space="0"/>
              <w:right w:val="single" w:color="auto" w:sz="8" w:space="0"/>
            </w:tcBorders>
          </w:tcPr>
          <w:p w14:paraId="23C9C54C">
            <w:pPr>
              <w:pStyle w:val="3"/>
              <w:widowControl/>
              <w:jc w:val="center"/>
              <w:rPr>
                <w:rFonts w:ascii="仿宋" w:hAnsi="仿宋" w:eastAsia="仿宋"/>
              </w:rPr>
            </w:pPr>
            <w:r>
              <w:rPr>
                <w:rFonts w:hint="eastAsia" w:ascii="仿宋" w:hAnsi="仿宋" w:eastAsia="仿宋" w:cs="宋体"/>
                <w:b/>
                <w:bCs/>
                <w:sz w:val="18"/>
                <w:szCs w:val="18"/>
              </w:rPr>
              <w:t>获奖理由</w:t>
            </w:r>
          </w:p>
        </w:tc>
      </w:tr>
      <w:tr w14:paraId="26BD5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10FD46D5">
            <w:pPr>
              <w:pStyle w:val="3"/>
              <w:widowControl/>
              <w:jc w:val="center"/>
              <w:rPr>
                <w:rFonts w:ascii="仿宋" w:hAnsi="仿宋" w:eastAsia="仿宋"/>
              </w:rPr>
            </w:pPr>
            <w:r>
              <w:rPr>
                <w:rFonts w:hint="eastAsia" w:ascii="仿宋" w:hAnsi="仿宋" w:eastAsia="仿宋" w:cs="宋体"/>
                <w:sz w:val="18"/>
                <w:szCs w:val="18"/>
              </w:rPr>
              <w:t>1</w:t>
            </w:r>
          </w:p>
        </w:tc>
        <w:tc>
          <w:tcPr>
            <w:tcW w:w="950" w:type="dxa"/>
            <w:tcBorders>
              <w:top w:val="nil"/>
              <w:left w:val="nil"/>
              <w:bottom w:val="single" w:color="auto" w:sz="8" w:space="0"/>
              <w:right w:val="single" w:color="auto" w:sz="8" w:space="0"/>
            </w:tcBorders>
            <w:vAlign w:val="center"/>
          </w:tcPr>
          <w:p w14:paraId="5F930B21">
            <w:pPr>
              <w:pStyle w:val="3"/>
              <w:widowControl/>
              <w:jc w:val="center"/>
              <w:rPr>
                <w:rFonts w:ascii="仿宋" w:hAnsi="仿宋" w:eastAsia="仿宋"/>
              </w:rPr>
            </w:pPr>
            <w:r>
              <w:rPr>
                <w:rFonts w:hint="eastAsia" w:ascii="仿宋" w:hAnsi="仿宋" w:eastAsia="仿宋" w:cs="宋体"/>
                <w:b/>
                <w:bCs/>
                <w:sz w:val="18"/>
                <w:szCs w:val="18"/>
              </w:rPr>
              <w:t>安同良</w:t>
            </w:r>
          </w:p>
        </w:tc>
        <w:tc>
          <w:tcPr>
            <w:tcW w:w="1537" w:type="dxa"/>
            <w:tcBorders>
              <w:top w:val="nil"/>
              <w:left w:val="nil"/>
              <w:bottom w:val="single" w:color="auto" w:sz="8" w:space="0"/>
              <w:right w:val="single" w:color="auto" w:sz="8" w:space="0"/>
            </w:tcBorders>
            <w:vAlign w:val="center"/>
          </w:tcPr>
          <w:p w14:paraId="271EE235">
            <w:pPr>
              <w:pStyle w:val="3"/>
              <w:widowControl/>
              <w:jc w:val="center"/>
              <w:rPr>
                <w:rFonts w:ascii="仿宋" w:hAnsi="仿宋" w:eastAsia="仿宋"/>
              </w:rPr>
            </w:pPr>
            <w:r>
              <w:rPr>
                <w:rFonts w:hint="eastAsia" w:ascii="仿宋" w:hAnsi="仿宋" w:eastAsia="仿宋" w:cs="宋体"/>
                <w:sz w:val="18"/>
                <w:szCs w:val="18"/>
              </w:rPr>
              <w:t>南京大学数字经济与管理学院创始院长、教授</w:t>
            </w:r>
          </w:p>
        </w:tc>
        <w:tc>
          <w:tcPr>
            <w:tcW w:w="5538" w:type="dxa"/>
            <w:tcBorders>
              <w:top w:val="nil"/>
              <w:left w:val="nil"/>
              <w:bottom w:val="single" w:color="auto" w:sz="8" w:space="0"/>
              <w:right w:val="single" w:color="auto" w:sz="8" w:space="0"/>
            </w:tcBorders>
          </w:tcPr>
          <w:p w14:paraId="66D8D056">
            <w:pPr>
              <w:pStyle w:val="3"/>
              <w:widowControl/>
              <w:rPr>
                <w:rFonts w:ascii="仿宋" w:hAnsi="仿宋" w:eastAsia="仿宋"/>
              </w:rPr>
            </w:pPr>
            <w:r>
              <w:rPr>
                <w:rFonts w:hint="eastAsia" w:ascii="仿宋" w:hAnsi="仿宋" w:eastAsia="仿宋" w:cs="宋体"/>
                <w:sz w:val="18"/>
                <w:szCs w:val="18"/>
              </w:rPr>
              <w:t>作为创始院长，安同良教授推动了数字经济与管理学科的交叉融合。数字经济与管理学院依托南京大学经济学、管理学、计算机科学等优势学科，构建了“数字经济+管理”的复合型人才培养体系，为数字经济产业输送了大量高端人才。</w:t>
            </w:r>
          </w:p>
        </w:tc>
      </w:tr>
      <w:tr w14:paraId="6928F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49FA9101">
            <w:pPr>
              <w:pStyle w:val="3"/>
              <w:widowControl/>
              <w:jc w:val="center"/>
              <w:rPr>
                <w:rFonts w:ascii="仿宋" w:hAnsi="仿宋" w:eastAsia="仿宋"/>
              </w:rPr>
            </w:pPr>
            <w:r>
              <w:rPr>
                <w:rFonts w:hint="eastAsia" w:ascii="仿宋" w:hAnsi="仿宋" w:eastAsia="仿宋" w:cs="宋体"/>
                <w:sz w:val="18"/>
                <w:szCs w:val="18"/>
              </w:rPr>
              <w:t>2</w:t>
            </w:r>
          </w:p>
        </w:tc>
        <w:tc>
          <w:tcPr>
            <w:tcW w:w="950" w:type="dxa"/>
            <w:tcBorders>
              <w:top w:val="nil"/>
              <w:left w:val="nil"/>
              <w:bottom w:val="single" w:color="auto" w:sz="8" w:space="0"/>
              <w:right w:val="single" w:color="auto" w:sz="8" w:space="0"/>
            </w:tcBorders>
            <w:vAlign w:val="center"/>
          </w:tcPr>
          <w:p w14:paraId="2C99ACE7">
            <w:pPr>
              <w:pStyle w:val="3"/>
              <w:widowControl/>
              <w:jc w:val="center"/>
              <w:rPr>
                <w:rFonts w:ascii="仿宋" w:hAnsi="仿宋" w:eastAsia="仿宋"/>
              </w:rPr>
            </w:pPr>
            <w:r>
              <w:rPr>
                <w:rFonts w:hint="eastAsia" w:ascii="仿宋" w:hAnsi="仿宋" w:eastAsia="仿宋" w:cs="宋体"/>
                <w:b/>
                <w:bCs/>
                <w:sz w:val="18"/>
                <w:szCs w:val="18"/>
              </w:rPr>
              <w:t>陈兵</w:t>
            </w:r>
          </w:p>
        </w:tc>
        <w:tc>
          <w:tcPr>
            <w:tcW w:w="1537" w:type="dxa"/>
            <w:tcBorders>
              <w:top w:val="nil"/>
              <w:left w:val="nil"/>
              <w:bottom w:val="single" w:color="auto" w:sz="8" w:space="0"/>
              <w:right w:val="single" w:color="auto" w:sz="8" w:space="0"/>
            </w:tcBorders>
            <w:vAlign w:val="center"/>
          </w:tcPr>
          <w:p w14:paraId="1E8AF615">
            <w:pPr>
              <w:pStyle w:val="3"/>
              <w:widowControl/>
              <w:jc w:val="center"/>
              <w:rPr>
                <w:rFonts w:ascii="仿宋" w:hAnsi="仿宋" w:eastAsia="仿宋"/>
              </w:rPr>
            </w:pPr>
            <w:r>
              <w:rPr>
                <w:rFonts w:hint="eastAsia" w:ascii="仿宋" w:hAnsi="仿宋" w:eastAsia="仿宋" w:cs="宋体"/>
                <w:sz w:val="18"/>
                <w:szCs w:val="18"/>
              </w:rPr>
              <w:t>南开大学法学院副院长、教授、博导</w:t>
            </w:r>
          </w:p>
        </w:tc>
        <w:tc>
          <w:tcPr>
            <w:tcW w:w="5538" w:type="dxa"/>
            <w:tcBorders>
              <w:top w:val="nil"/>
              <w:left w:val="nil"/>
              <w:bottom w:val="single" w:color="auto" w:sz="8" w:space="0"/>
              <w:right w:val="single" w:color="auto" w:sz="8" w:space="0"/>
            </w:tcBorders>
          </w:tcPr>
          <w:p w14:paraId="540F4723">
            <w:pPr>
              <w:pStyle w:val="3"/>
              <w:widowControl/>
              <w:rPr>
                <w:rFonts w:ascii="仿宋" w:hAnsi="仿宋" w:eastAsia="仿宋"/>
              </w:rPr>
            </w:pPr>
            <w:r>
              <w:rPr>
                <w:rFonts w:hint="eastAsia" w:ascii="仿宋" w:hAnsi="仿宋" w:eastAsia="仿宋" w:cs="宋体"/>
                <w:sz w:val="18"/>
                <w:szCs w:val="18"/>
              </w:rPr>
              <w:t>陈兵教授长期致力于数字经济领域的学术研究，在数据法学、经济法学等方面取得了丰硕的成果。他在国内外知名刊物上发表论文200余篇。他还出版了《数字经济时代法治观澜》、《新基建与数据治理法治化》等多部专著，为数字经济产业的法治化发展提供了坚实的理论基础。</w:t>
            </w:r>
          </w:p>
        </w:tc>
      </w:tr>
      <w:tr w14:paraId="4674F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647744AC">
            <w:pPr>
              <w:pStyle w:val="3"/>
              <w:widowControl/>
              <w:jc w:val="center"/>
              <w:rPr>
                <w:rFonts w:ascii="仿宋" w:hAnsi="仿宋" w:eastAsia="仿宋"/>
              </w:rPr>
            </w:pPr>
            <w:r>
              <w:rPr>
                <w:rFonts w:hint="eastAsia" w:ascii="仿宋" w:hAnsi="仿宋" w:eastAsia="仿宋" w:cs="宋体"/>
                <w:sz w:val="18"/>
                <w:szCs w:val="18"/>
              </w:rPr>
              <w:t>3</w:t>
            </w:r>
          </w:p>
        </w:tc>
        <w:tc>
          <w:tcPr>
            <w:tcW w:w="950" w:type="dxa"/>
            <w:tcBorders>
              <w:top w:val="nil"/>
              <w:left w:val="nil"/>
              <w:bottom w:val="single" w:color="auto" w:sz="8" w:space="0"/>
              <w:right w:val="single" w:color="auto" w:sz="8" w:space="0"/>
            </w:tcBorders>
            <w:vAlign w:val="center"/>
          </w:tcPr>
          <w:p w14:paraId="4E927285">
            <w:pPr>
              <w:pStyle w:val="3"/>
              <w:widowControl/>
              <w:jc w:val="center"/>
              <w:rPr>
                <w:rFonts w:ascii="仿宋" w:hAnsi="仿宋" w:eastAsia="仿宋"/>
              </w:rPr>
            </w:pPr>
            <w:r>
              <w:rPr>
                <w:rFonts w:hint="eastAsia" w:ascii="仿宋" w:hAnsi="仿宋" w:eastAsia="仿宋" w:cs="宋体"/>
                <w:b/>
                <w:bCs/>
                <w:sz w:val="18"/>
                <w:szCs w:val="18"/>
              </w:rPr>
              <w:t>程郁琨</w:t>
            </w:r>
          </w:p>
        </w:tc>
        <w:tc>
          <w:tcPr>
            <w:tcW w:w="1537" w:type="dxa"/>
            <w:tcBorders>
              <w:top w:val="nil"/>
              <w:left w:val="nil"/>
              <w:bottom w:val="single" w:color="auto" w:sz="8" w:space="0"/>
              <w:right w:val="single" w:color="auto" w:sz="8" w:space="0"/>
            </w:tcBorders>
            <w:vAlign w:val="center"/>
          </w:tcPr>
          <w:p w14:paraId="634031B4">
            <w:pPr>
              <w:pStyle w:val="3"/>
              <w:widowControl/>
              <w:jc w:val="center"/>
              <w:rPr>
                <w:rFonts w:ascii="仿宋" w:hAnsi="仿宋" w:eastAsia="仿宋"/>
              </w:rPr>
            </w:pPr>
            <w:r>
              <w:rPr>
                <w:rFonts w:hint="eastAsia" w:ascii="仿宋" w:hAnsi="仿宋" w:eastAsia="仿宋" w:cs="宋体"/>
                <w:sz w:val="18"/>
                <w:szCs w:val="18"/>
              </w:rPr>
              <w:t>江南大学商学院教授、博士生导师</w:t>
            </w:r>
          </w:p>
        </w:tc>
        <w:tc>
          <w:tcPr>
            <w:tcW w:w="5538" w:type="dxa"/>
            <w:tcBorders>
              <w:top w:val="nil"/>
              <w:left w:val="nil"/>
              <w:bottom w:val="single" w:color="auto" w:sz="8" w:space="0"/>
              <w:right w:val="single" w:color="auto" w:sz="8" w:space="0"/>
            </w:tcBorders>
          </w:tcPr>
          <w:p w14:paraId="30BFBAFB">
            <w:pPr>
              <w:pStyle w:val="3"/>
              <w:widowControl/>
              <w:rPr>
                <w:rFonts w:ascii="仿宋" w:hAnsi="仿宋" w:eastAsia="仿宋"/>
              </w:rPr>
            </w:pPr>
            <w:r>
              <w:rPr>
                <w:rFonts w:hint="eastAsia" w:ascii="仿宋" w:hAnsi="仿宋" w:eastAsia="仿宋" w:cs="宋体"/>
                <w:sz w:val="18"/>
                <w:szCs w:val="18"/>
              </w:rPr>
              <w:t>程郁琨教授的研究方向和兴趣是运用大数据、人工智能、区块链等先进技术和优化、博弈等方法对数字经济中的相关问题进行优化求解，推动了跨学科研究在数字经济领域的应用，为培养兼具管理能力与数字技术素养的复合型人才创造了条件。</w:t>
            </w:r>
          </w:p>
        </w:tc>
      </w:tr>
      <w:tr w14:paraId="07509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10CB952B">
            <w:pPr>
              <w:pStyle w:val="3"/>
              <w:widowControl/>
              <w:jc w:val="center"/>
              <w:rPr>
                <w:rFonts w:ascii="仿宋" w:hAnsi="仿宋" w:eastAsia="仿宋"/>
              </w:rPr>
            </w:pPr>
            <w:r>
              <w:rPr>
                <w:rFonts w:hint="eastAsia" w:ascii="仿宋" w:hAnsi="仿宋" w:eastAsia="仿宋" w:cs="宋体"/>
                <w:sz w:val="18"/>
                <w:szCs w:val="18"/>
              </w:rPr>
              <w:t>4</w:t>
            </w:r>
          </w:p>
        </w:tc>
        <w:tc>
          <w:tcPr>
            <w:tcW w:w="950" w:type="dxa"/>
            <w:tcBorders>
              <w:top w:val="nil"/>
              <w:left w:val="nil"/>
              <w:bottom w:val="single" w:color="auto" w:sz="8" w:space="0"/>
              <w:right w:val="single" w:color="auto" w:sz="8" w:space="0"/>
            </w:tcBorders>
            <w:vAlign w:val="center"/>
          </w:tcPr>
          <w:p w14:paraId="6D264D23">
            <w:pPr>
              <w:pStyle w:val="3"/>
              <w:widowControl/>
              <w:jc w:val="center"/>
              <w:rPr>
                <w:rFonts w:ascii="仿宋" w:hAnsi="仿宋" w:eastAsia="仿宋"/>
              </w:rPr>
            </w:pPr>
            <w:r>
              <w:rPr>
                <w:rFonts w:hint="eastAsia" w:ascii="仿宋" w:hAnsi="仿宋" w:eastAsia="仿宋" w:cs="宋体"/>
                <w:b/>
                <w:bCs/>
                <w:sz w:val="18"/>
                <w:szCs w:val="18"/>
              </w:rPr>
              <w:t>高红冰</w:t>
            </w:r>
          </w:p>
        </w:tc>
        <w:tc>
          <w:tcPr>
            <w:tcW w:w="1537" w:type="dxa"/>
            <w:tcBorders>
              <w:top w:val="nil"/>
              <w:left w:val="nil"/>
              <w:bottom w:val="single" w:color="auto" w:sz="8" w:space="0"/>
              <w:right w:val="single" w:color="auto" w:sz="8" w:space="0"/>
            </w:tcBorders>
            <w:vAlign w:val="center"/>
          </w:tcPr>
          <w:p w14:paraId="716A3298">
            <w:pPr>
              <w:pStyle w:val="3"/>
              <w:widowControl/>
              <w:jc w:val="center"/>
              <w:rPr>
                <w:rFonts w:ascii="仿宋" w:hAnsi="仿宋" w:eastAsia="仿宋"/>
              </w:rPr>
            </w:pPr>
            <w:r>
              <w:rPr>
                <w:rFonts w:hint="eastAsia" w:ascii="仿宋" w:hAnsi="仿宋" w:eastAsia="仿宋" w:cs="宋体"/>
                <w:sz w:val="18"/>
                <w:szCs w:val="18"/>
              </w:rPr>
              <w:t>上海财经大学数字经济研究院院长</w:t>
            </w:r>
          </w:p>
        </w:tc>
        <w:tc>
          <w:tcPr>
            <w:tcW w:w="5538" w:type="dxa"/>
            <w:tcBorders>
              <w:top w:val="nil"/>
              <w:left w:val="nil"/>
              <w:bottom w:val="single" w:color="auto" w:sz="8" w:space="0"/>
              <w:right w:val="single" w:color="auto" w:sz="8" w:space="0"/>
            </w:tcBorders>
          </w:tcPr>
          <w:p w14:paraId="1223ED3A">
            <w:pPr>
              <w:pStyle w:val="3"/>
              <w:widowControl/>
              <w:rPr>
                <w:rFonts w:ascii="仿宋" w:hAnsi="仿宋" w:eastAsia="仿宋"/>
              </w:rPr>
            </w:pPr>
            <w:r>
              <w:rPr>
                <w:rFonts w:hint="eastAsia" w:ascii="仿宋" w:hAnsi="仿宋" w:eastAsia="仿宋" w:cs="宋体"/>
                <w:sz w:val="18"/>
                <w:szCs w:val="18"/>
              </w:rPr>
              <w:t>高红冰院长提出"数实融合的第三次浪潮"理论，系统阐述数字技术与实体经济深度融合的路径，包括数字孪生、跨界融合等新经济形态。</w:t>
            </w:r>
          </w:p>
        </w:tc>
      </w:tr>
      <w:tr w14:paraId="7E759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39798CAA">
            <w:pPr>
              <w:pStyle w:val="3"/>
              <w:widowControl/>
              <w:jc w:val="center"/>
              <w:rPr>
                <w:rFonts w:ascii="仿宋" w:hAnsi="仿宋" w:eastAsia="仿宋"/>
              </w:rPr>
            </w:pPr>
            <w:r>
              <w:rPr>
                <w:rFonts w:hint="eastAsia" w:ascii="仿宋" w:hAnsi="仿宋" w:eastAsia="仿宋" w:cs="宋体"/>
                <w:sz w:val="18"/>
                <w:szCs w:val="18"/>
              </w:rPr>
              <w:t>5</w:t>
            </w:r>
          </w:p>
        </w:tc>
        <w:tc>
          <w:tcPr>
            <w:tcW w:w="950" w:type="dxa"/>
            <w:tcBorders>
              <w:top w:val="nil"/>
              <w:left w:val="nil"/>
              <w:bottom w:val="single" w:color="auto" w:sz="8" w:space="0"/>
              <w:right w:val="single" w:color="auto" w:sz="8" w:space="0"/>
            </w:tcBorders>
            <w:vAlign w:val="center"/>
          </w:tcPr>
          <w:p w14:paraId="07163140">
            <w:pPr>
              <w:pStyle w:val="3"/>
              <w:widowControl/>
              <w:jc w:val="center"/>
              <w:rPr>
                <w:rFonts w:ascii="仿宋" w:hAnsi="仿宋" w:eastAsia="仿宋"/>
              </w:rPr>
            </w:pPr>
            <w:r>
              <w:rPr>
                <w:rFonts w:hint="eastAsia" w:ascii="仿宋" w:hAnsi="仿宋" w:eastAsia="仿宋" w:cs="宋体"/>
                <w:b/>
                <w:bCs/>
                <w:sz w:val="18"/>
                <w:szCs w:val="18"/>
              </w:rPr>
              <w:t>龚强</w:t>
            </w:r>
          </w:p>
        </w:tc>
        <w:tc>
          <w:tcPr>
            <w:tcW w:w="1537" w:type="dxa"/>
            <w:tcBorders>
              <w:top w:val="nil"/>
              <w:left w:val="nil"/>
              <w:bottom w:val="single" w:color="auto" w:sz="8" w:space="0"/>
              <w:right w:val="single" w:color="auto" w:sz="8" w:space="0"/>
            </w:tcBorders>
            <w:vAlign w:val="center"/>
          </w:tcPr>
          <w:p w14:paraId="796C0F68">
            <w:pPr>
              <w:pStyle w:val="3"/>
              <w:widowControl/>
              <w:jc w:val="center"/>
              <w:rPr>
                <w:rFonts w:ascii="仿宋" w:hAnsi="仿宋" w:eastAsia="仿宋"/>
              </w:rPr>
            </w:pPr>
            <w:r>
              <w:rPr>
                <w:rFonts w:hint="eastAsia" w:ascii="仿宋" w:hAnsi="仿宋" w:eastAsia="仿宋" w:cs="宋体"/>
                <w:sz w:val="18"/>
                <w:szCs w:val="18"/>
              </w:rPr>
              <w:t>中南财经政法大学数字经济研究基地主任、教授</w:t>
            </w:r>
          </w:p>
        </w:tc>
        <w:tc>
          <w:tcPr>
            <w:tcW w:w="5538" w:type="dxa"/>
            <w:tcBorders>
              <w:top w:val="nil"/>
              <w:left w:val="nil"/>
              <w:bottom w:val="single" w:color="auto" w:sz="8" w:space="0"/>
              <w:right w:val="single" w:color="auto" w:sz="8" w:space="0"/>
            </w:tcBorders>
          </w:tcPr>
          <w:p w14:paraId="4197FA99">
            <w:pPr>
              <w:pStyle w:val="3"/>
              <w:widowControl/>
              <w:rPr>
                <w:rFonts w:ascii="仿宋" w:hAnsi="仿宋" w:eastAsia="仿宋"/>
              </w:rPr>
            </w:pPr>
            <w:r>
              <w:rPr>
                <w:rFonts w:hint="eastAsia" w:ascii="仿宋" w:hAnsi="仿宋" w:eastAsia="仿宋" w:cs="宋体"/>
                <w:sz w:val="18"/>
                <w:szCs w:val="18"/>
              </w:rPr>
              <w:t>龚强教授主要研究方向为数字经济与金融科技、信息经济学等。针对湖北省数字经济发展面临的人才不足困境，龚强教授提出推进新工科、新医科、新农科、新文科建设，深化教育改革，大力发展数字经济、集成电路科学与工程、人工智能等交叉学科，自主培养复合型数字经济人才等建议，为完善人才政策提供了有益参考。</w:t>
            </w:r>
          </w:p>
        </w:tc>
      </w:tr>
      <w:tr w14:paraId="175F4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000D1B9A">
            <w:pPr>
              <w:pStyle w:val="3"/>
              <w:widowControl/>
              <w:jc w:val="center"/>
              <w:rPr>
                <w:rFonts w:ascii="仿宋" w:hAnsi="仿宋" w:eastAsia="仿宋"/>
              </w:rPr>
            </w:pPr>
            <w:r>
              <w:rPr>
                <w:rFonts w:hint="eastAsia" w:ascii="仿宋" w:hAnsi="仿宋" w:eastAsia="仿宋" w:cs="宋体"/>
                <w:sz w:val="18"/>
                <w:szCs w:val="18"/>
              </w:rPr>
              <w:t>6</w:t>
            </w:r>
          </w:p>
        </w:tc>
        <w:tc>
          <w:tcPr>
            <w:tcW w:w="950" w:type="dxa"/>
            <w:tcBorders>
              <w:top w:val="nil"/>
              <w:left w:val="nil"/>
              <w:bottom w:val="single" w:color="auto" w:sz="8" w:space="0"/>
              <w:right w:val="single" w:color="auto" w:sz="8" w:space="0"/>
            </w:tcBorders>
            <w:vAlign w:val="center"/>
          </w:tcPr>
          <w:p w14:paraId="11E88BA2">
            <w:pPr>
              <w:pStyle w:val="3"/>
              <w:widowControl/>
              <w:jc w:val="center"/>
              <w:rPr>
                <w:rFonts w:ascii="仿宋" w:hAnsi="仿宋" w:eastAsia="仿宋"/>
              </w:rPr>
            </w:pPr>
            <w:r>
              <w:rPr>
                <w:rFonts w:hint="eastAsia" w:ascii="仿宋" w:hAnsi="仿宋" w:eastAsia="仿宋" w:cs="宋体"/>
                <w:b/>
                <w:bCs/>
                <w:sz w:val="18"/>
                <w:szCs w:val="18"/>
              </w:rPr>
              <w:t>黄奇帆</w:t>
            </w:r>
          </w:p>
        </w:tc>
        <w:tc>
          <w:tcPr>
            <w:tcW w:w="1537" w:type="dxa"/>
            <w:tcBorders>
              <w:top w:val="nil"/>
              <w:left w:val="nil"/>
              <w:bottom w:val="single" w:color="auto" w:sz="8" w:space="0"/>
              <w:right w:val="single" w:color="auto" w:sz="8" w:space="0"/>
            </w:tcBorders>
            <w:vAlign w:val="center"/>
          </w:tcPr>
          <w:p w14:paraId="21419188">
            <w:pPr>
              <w:pStyle w:val="3"/>
              <w:widowControl/>
              <w:jc w:val="center"/>
              <w:rPr>
                <w:rFonts w:ascii="仿宋" w:hAnsi="仿宋" w:eastAsia="仿宋"/>
              </w:rPr>
            </w:pPr>
            <w:r>
              <w:rPr>
                <w:rFonts w:hint="eastAsia" w:ascii="仿宋" w:hAnsi="仿宋" w:eastAsia="仿宋" w:cs="宋体"/>
                <w:sz w:val="18"/>
                <w:szCs w:val="18"/>
              </w:rPr>
              <w:t>中国国家创新与发展战略研究会常务副主席、重庆市原市长</w:t>
            </w:r>
          </w:p>
        </w:tc>
        <w:tc>
          <w:tcPr>
            <w:tcW w:w="5538" w:type="dxa"/>
            <w:tcBorders>
              <w:top w:val="nil"/>
              <w:left w:val="nil"/>
              <w:bottom w:val="single" w:color="auto" w:sz="8" w:space="0"/>
              <w:right w:val="single" w:color="auto" w:sz="8" w:space="0"/>
            </w:tcBorders>
          </w:tcPr>
          <w:p w14:paraId="6B78E112">
            <w:pPr>
              <w:pStyle w:val="3"/>
              <w:widowControl/>
              <w:rPr>
                <w:rFonts w:ascii="仿宋" w:hAnsi="仿宋" w:eastAsia="仿宋"/>
              </w:rPr>
            </w:pPr>
            <w:r>
              <w:rPr>
                <w:rFonts w:hint="eastAsia" w:ascii="仿宋" w:hAnsi="仿宋" w:eastAsia="仿宋" w:cs="宋体"/>
                <w:sz w:val="18"/>
                <w:szCs w:val="18"/>
              </w:rPr>
              <w:t>黄奇帆主编《数字经济内涵与路径》一书，提出数字经济“五全基因”理论。他指出，数字平台具备“五全基因”：全方位泛载的信息采集能力、全流程持续的信息呈现、全社会场景信息的涵盖、全智能解析的信息处理能力、全价值链的叠加。这一理论为数字经济的深度融合与颠覆性改造提供了理论支撑。</w:t>
            </w:r>
          </w:p>
        </w:tc>
      </w:tr>
      <w:tr w14:paraId="6F944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3E63966A">
            <w:pPr>
              <w:pStyle w:val="3"/>
              <w:widowControl/>
              <w:jc w:val="center"/>
              <w:rPr>
                <w:rFonts w:ascii="仿宋" w:hAnsi="仿宋" w:eastAsia="仿宋"/>
              </w:rPr>
            </w:pPr>
            <w:r>
              <w:rPr>
                <w:rFonts w:hint="eastAsia" w:ascii="仿宋" w:hAnsi="仿宋" w:eastAsia="仿宋" w:cs="宋体"/>
                <w:sz w:val="18"/>
                <w:szCs w:val="18"/>
              </w:rPr>
              <w:t>7</w:t>
            </w:r>
          </w:p>
        </w:tc>
        <w:tc>
          <w:tcPr>
            <w:tcW w:w="950" w:type="dxa"/>
            <w:tcBorders>
              <w:top w:val="nil"/>
              <w:left w:val="nil"/>
              <w:bottom w:val="single" w:color="auto" w:sz="8" w:space="0"/>
              <w:right w:val="single" w:color="auto" w:sz="8" w:space="0"/>
            </w:tcBorders>
            <w:vAlign w:val="center"/>
          </w:tcPr>
          <w:p w14:paraId="0D8E42D1">
            <w:pPr>
              <w:pStyle w:val="3"/>
              <w:widowControl/>
              <w:jc w:val="center"/>
              <w:rPr>
                <w:rFonts w:ascii="仿宋" w:hAnsi="仿宋" w:eastAsia="仿宋"/>
              </w:rPr>
            </w:pPr>
            <w:r>
              <w:rPr>
                <w:rFonts w:hint="eastAsia" w:ascii="仿宋" w:hAnsi="仿宋" w:eastAsia="仿宋" w:cs="宋体"/>
                <w:b/>
                <w:bCs/>
                <w:sz w:val="18"/>
                <w:szCs w:val="18"/>
              </w:rPr>
              <w:t>黄起豹</w:t>
            </w:r>
          </w:p>
        </w:tc>
        <w:tc>
          <w:tcPr>
            <w:tcW w:w="1537" w:type="dxa"/>
            <w:tcBorders>
              <w:top w:val="nil"/>
              <w:left w:val="nil"/>
              <w:bottom w:val="single" w:color="auto" w:sz="8" w:space="0"/>
              <w:right w:val="single" w:color="auto" w:sz="8" w:space="0"/>
            </w:tcBorders>
            <w:vAlign w:val="center"/>
          </w:tcPr>
          <w:p w14:paraId="25A60B64">
            <w:pPr>
              <w:pStyle w:val="3"/>
              <w:widowControl/>
              <w:jc w:val="center"/>
              <w:rPr>
                <w:rFonts w:ascii="仿宋" w:hAnsi="仿宋" w:eastAsia="仿宋"/>
              </w:rPr>
            </w:pPr>
            <w:r>
              <w:rPr>
                <w:rFonts w:hint="eastAsia" w:ascii="仿宋" w:hAnsi="仿宋" w:eastAsia="仿宋" w:cs="宋体"/>
                <w:sz w:val="18"/>
                <w:szCs w:val="18"/>
              </w:rPr>
              <w:t>上饶师范学院高工、副教授</w:t>
            </w:r>
          </w:p>
        </w:tc>
        <w:tc>
          <w:tcPr>
            <w:tcW w:w="5538" w:type="dxa"/>
            <w:tcBorders>
              <w:top w:val="nil"/>
              <w:left w:val="nil"/>
              <w:bottom w:val="single" w:color="auto" w:sz="8" w:space="0"/>
              <w:right w:val="single" w:color="auto" w:sz="8" w:space="0"/>
            </w:tcBorders>
          </w:tcPr>
          <w:p w14:paraId="6E0FCF65">
            <w:pPr>
              <w:pStyle w:val="3"/>
              <w:widowControl/>
              <w:rPr>
                <w:rFonts w:ascii="仿宋" w:hAnsi="仿宋" w:eastAsia="仿宋"/>
              </w:rPr>
            </w:pPr>
            <w:r>
              <w:rPr>
                <w:rFonts w:hint="eastAsia" w:ascii="仿宋" w:hAnsi="仿宋" w:eastAsia="仿宋" w:cs="宋体"/>
                <w:sz w:val="18"/>
                <w:szCs w:val="18"/>
              </w:rPr>
              <w:t>黄起豹副教授深耕数字经济领域多年，在技术研发、标准制定、学术研究及实践应用等方面均取得显著成果。先后参与《大规模智算服务集群稳定运行能力要求》、《企业级大模型服务平台安全分级能力要求》标准撰写，为数字经济领域智算服务、大模型安全、人工智能应用评估提供了重要规范。独著学术专著《人工智能技术与应用》，系统梳理人工智能技术在数字经济领域的应用路径与实践经验。</w:t>
            </w:r>
          </w:p>
        </w:tc>
      </w:tr>
      <w:tr w14:paraId="50982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278AD122">
            <w:pPr>
              <w:pStyle w:val="3"/>
              <w:widowControl/>
              <w:jc w:val="center"/>
              <w:rPr>
                <w:rFonts w:ascii="仿宋" w:hAnsi="仿宋" w:eastAsia="仿宋"/>
              </w:rPr>
            </w:pPr>
            <w:r>
              <w:rPr>
                <w:rFonts w:hint="eastAsia" w:ascii="仿宋" w:hAnsi="仿宋" w:eastAsia="仿宋" w:cs="宋体"/>
                <w:sz w:val="18"/>
                <w:szCs w:val="18"/>
              </w:rPr>
              <w:t>8</w:t>
            </w:r>
          </w:p>
        </w:tc>
        <w:tc>
          <w:tcPr>
            <w:tcW w:w="950" w:type="dxa"/>
            <w:tcBorders>
              <w:top w:val="nil"/>
              <w:left w:val="nil"/>
              <w:bottom w:val="single" w:color="auto" w:sz="8" w:space="0"/>
              <w:right w:val="single" w:color="auto" w:sz="8" w:space="0"/>
            </w:tcBorders>
            <w:vAlign w:val="center"/>
          </w:tcPr>
          <w:p w14:paraId="1385BDC7">
            <w:pPr>
              <w:pStyle w:val="3"/>
              <w:widowControl/>
              <w:jc w:val="center"/>
              <w:rPr>
                <w:rFonts w:ascii="仿宋" w:hAnsi="仿宋" w:eastAsia="仿宋"/>
              </w:rPr>
            </w:pPr>
            <w:r>
              <w:rPr>
                <w:rFonts w:hint="eastAsia" w:ascii="仿宋" w:hAnsi="仿宋" w:eastAsia="仿宋" w:cs="宋体"/>
                <w:b/>
                <w:bCs/>
                <w:sz w:val="18"/>
                <w:szCs w:val="18"/>
              </w:rPr>
              <w:t>姜奇平</w:t>
            </w:r>
          </w:p>
        </w:tc>
        <w:tc>
          <w:tcPr>
            <w:tcW w:w="1537" w:type="dxa"/>
            <w:tcBorders>
              <w:top w:val="nil"/>
              <w:left w:val="nil"/>
              <w:bottom w:val="single" w:color="auto" w:sz="8" w:space="0"/>
              <w:right w:val="single" w:color="auto" w:sz="8" w:space="0"/>
            </w:tcBorders>
            <w:vAlign w:val="center"/>
          </w:tcPr>
          <w:p w14:paraId="0CCE2628">
            <w:pPr>
              <w:pStyle w:val="3"/>
              <w:widowControl/>
              <w:jc w:val="center"/>
              <w:rPr>
                <w:rFonts w:ascii="仿宋" w:hAnsi="仿宋" w:eastAsia="仿宋"/>
              </w:rPr>
            </w:pPr>
            <w:r>
              <w:rPr>
                <w:rFonts w:hint="eastAsia" w:ascii="仿宋" w:hAnsi="仿宋" w:eastAsia="仿宋" w:cs="宋体"/>
                <w:sz w:val="18"/>
                <w:szCs w:val="18"/>
              </w:rPr>
              <w:t>中国社会科学院信息化研究中心原主任、研究员</w:t>
            </w:r>
          </w:p>
        </w:tc>
        <w:tc>
          <w:tcPr>
            <w:tcW w:w="5538" w:type="dxa"/>
            <w:tcBorders>
              <w:top w:val="nil"/>
              <w:left w:val="nil"/>
              <w:bottom w:val="single" w:color="auto" w:sz="8" w:space="0"/>
              <w:right w:val="single" w:color="auto" w:sz="8" w:space="0"/>
            </w:tcBorders>
          </w:tcPr>
          <w:p w14:paraId="5B9A7C1C">
            <w:pPr>
              <w:pStyle w:val="3"/>
              <w:widowControl/>
              <w:rPr>
                <w:rFonts w:ascii="仿宋" w:hAnsi="仿宋" w:eastAsia="仿宋"/>
              </w:rPr>
            </w:pPr>
            <w:r>
              <w:rPr>
                <w:rFonts w:hint="eastAsia" w:ascii="仿宋" w:hAnsi="仿宋" w:eastAsia="仿宋" w:cs="宋体"/>
                <w:sz w:val="18"/>
                <w:szCs w:val="18"/>
              </w:rPr>
              <w:t>姜奇平提出要健全促进实体经济和数字经济深度融合制度，建设和运营国家数据基础设施，促进数据共享，加快建立数据产权归属认定、市场交易、权益分配、利益保护制度，提升数据安全治理监管能力，建立高效便利安全的数据跨境流动机制。</w:t>
            </w:r>
          </w:p>
        </w:tc>
      </w:tr>
      <w:tr w14:paraId="3EBE2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77D50620">
            <w:pPr>
              <w:pStyle w:val="3"/>
              <w:widowControl/>
              <w:jc w:val="center"/>
              <w:rPr>
                <w:rFonts w:ascii="仿宋" w:hAnsi="仿宋" w:eastAsia="仿宋"/>
              </w:rPr>
            </w:pPr>
            <w:r>
              <w:rPr>
                <w:rFonts w:hint="eastAsia" w:ascii="仿宋" w:hAnsi="仿宋" w:eastAsia="仿宋" w:cs="宋体"/>
                <w:sz w:val="18"/>
                <w:szCs w:val="18"/>
              </w:rPr>
              <w:t>9</w:t>
            </w:r>
          </w:p>
        </w:tc>
        <w:tc>
          <w:tcPr>
            <w:tcW w:w="950" w:type="dxa"/>
            <w:tcBorders>
              <w:top w:val="nil"/>
              <w:left w:val="nil"/>
              <w:bottom w:val="single" w:color="auto" w:sz="8" w:space="0"/>
              <w:right w:val="single" w:color="auto" w:sz="8" w:space="0"/>
            </w:tcBorders>
            <w:vAlign w:val="center"/>
          </w:tcPr>
          <w:p w14:paraId="42590118">
            <w:pPr>
              <w:pStyle w:val="3"/>
              <w:widowControl/>
              <w:jc w:val="center"/>
              <w:rPr>
                <w:rFonts w:ascii="仿宋" w:hAnsi="仿宋" w:eastAsia="仿宋"/>
              </w:rPr>
            </w:pPr>
            <w:r>
              <w:rPr>
                <w:rFonts w:hint="eastAsia" w:ascii="仿宋" w:hAnsi="仿宋" w:eastAsia="仿宋" w:cs="宋体"/>
                <w:b/>
                <w:bCs/>
                <w:sz w:val="18"/>
                <w:szCs w:val="18"/>
              </w:rPr>
              <w:t>焦豪</w:t>
            </w:r>
          </w:p>
        </w:tc>
        <w:tc>
          <w:tcPr>
            <w:tcW w:w="1537" w:type="dxa"/>
            <w:tcBorders>
              <w:top w:val="nil"/>
              <w:left w:val="nil"/>
              <w:bottom w:val="single" w:color="auto" w:sz="8" w:space="0"/>
              <w:right w:val="single" w:color="auto" w:sz="8" w:space="0"/>
            </w:tcBorders>
            <w:vAlign w:val="center"/>
          </w:tcPr>
          <w:p w14:paraId="6B8BDF24">
            <w:pPr>
              <w:pStyle w:val="3"/>
              <w:widowControl/>
              <w:jc w:val="center"/>
              <w:rPr>
                <w:rFonts w:ascii="仿宋" w:hAnsi="仿宋" w:eastAsia="仿宋"/>
              </w:rPr>
            </w:pPr>
            <w:r>
              <w:rPr>
                <w:rFonts w:hint="eastAsia" w:ascii="仿宋" w:hAnsi="仿宋" w:eastAsia="仿宋" w:cs="宋体"/>
                <w:sz w:val="18"/>
                <w:szCs w:val="18"/>
              </w:rPr>
              <w:t>北京师范大学经济与工商管理学院数字经济与管理系主任、教授</w:t>
            </w:r>
          </w:p>
        </w:tc>
        <w:tc>
          <w:tcPr>
            <w:tcW w:w="5538" w:type="dxa"/>
            <w:tcBorders>
              <w:top w:val="nil"/>
              <w:left w:val="nil"/>
              <w:bottom w:val="single" w:color="auto" w:sz="8" w:space="0"/>
              <w:right w:val="single" w:color="auto" w:sz="8" w:space="0"/>
            </w:tcBorders>
          </w:tcPr>
          <w:p w14:paraId="6FFC57B8">
            <w:pPr>
              <w:pStyle w:val="3"/>
              <w:widowControl/>
              <w:rPr>
                <w:rFonts w:ascii="仿宋" w:hAnsi="仿宋" w:eastAsia="仿宋"/>
              </w:rPr>
            </w:pPr>
            <w:r>
              <w:rPr>
                <w:rFonts w:hint="eastAsia" w:ascii="仿宋" w:hAnsi="仿宋" w:eastAsia="仿宋" w:cs="宋体"/>
                <w:sz w:val="18"/>
                <w:szCs w:val="18"/>
              </w:rPr>
              <w:t>焦豪教授研究聚焦在数字经济、数字平台战略、创新管理和政策、数字化转型等前沿领域，出版《数字平台生态观》等著作。为我国经济管理领域的数字化理论、数字化思维、传统产业数字化转型等做出了积极贡献。</w:t>
            </w:r>
          </w:p>
        </w:tc>
      </w:tr>
      <w:tr w14:paraId="141F3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1EF3EB63">
            <w:pPr>
              <w:pStyle w:val="3"/>
              <w:widowControl/>
              <w:jc w:val="center"/>
              <w:rPr>
                <w:rFonts w:ascii="仿宋" w:hAnsi="仿宋" w:eastAsia="仿宋"/>
              </w:rPr>
            </w:pPr>
            <w:r>
              <w:rPr>
                <w:rFonts w:hint="eastAsia" w:ascii="仿宋" w:hAnsi="仿宋" w:eastAsia="仿宋" w:cs="宋体"/>
                <w:sz w:val="18"/>
                <w:szCs w:val="18"/>
              </w:rPr>
              <w:t>10</w:t>
            </w:r>
          </w:p>
        </w:tc>
        <w:tc>
          <w:tcPr>
            <w:tcW w:w="950" w:type="dxa"/>
            <w:tcBorders>
              <w:top w:val="nil"/>
              <w:left w:val="nil"/>
              <w:bottom w:val="single" w:color="auto" w:sz="8" w:space="0"/>
              <w:right w:val="single" w:color="auto" w:sz="8" w:space="0"/>
            </w:tcBorders>
            <w:vAlign w:val="center"/>
          </w:tcPr>
          <w:p w14:paraId="0E99FBDA">
            <w:pPr>
              <w:pStyle w:val="3"/>
              <w:widowControl/>
              <w:jc w:val="center"/>
              <w:rPr>
                <w:rFonts w:ascii="仿宋" w:hAnsi="仿宋" w:eastAsia="仿宋"/>
              </w:rPr>
            </w:pPr>
            <w:r>
              <w:rPr>
                <w:rFonts w:hint="eastAsia" w:ascii="仿宋" w:hAnsi="仿宋" w:eastAsia="仿宋" w:cs="宋体"/>
                <w:b/>
                <w:bCs/>
                <w:sz w:val="18"/>
                <w:szCs w:val="18"/>
              </w:rPr>
              <w:t>李刚</w:t>
            </w:r>
          </w:p>
        </w:tc>
        <w:tc>
          <w:tcPr>
            <w:tcW w:w="1537" w:type="dxa"/>
            <w:tcBorders>
              <w:top w:val="nil"/>
              <w:left w:val="nil"/>
              <w:bottom w:val="single" w:color="auto" w:sz="8" w:space="0"/>
              <w:right w:val="single" w:color="auto" w:sz="8" w:space="0"/>
            </w:tcBorders>
            <w:vAlign w:val="center"/>
          </w:tcPr>
          <w:p w14:paraId="445F873A">
            <w:pPr>
              <w:pStyle w:val="3"/>
              <w:widowControl/>
              <w:jc w:val="center"/>
              <w:rPr>
                <w:rFonts w:ascii="仿宋" w:hAnsi="仿宋" w:eastAsia="仿宋"/>
              </w:rPr>
            </w:pPr>
            <w:r>
              <w:rPr>
                <w:rFonts w:hint="eastAsia" w:ascii="仿宋" w:hAnsi="仿宋" w:eastAsia="仿宋" w:cs="宋体"/>
                <w:sz w:val="18"/>
                <w:szCs w:val="18"/>
              </w:rPr>
              <w:t>山东省计算中心(国家超级计算济南中心)研究员、二级教授、博导</w:t>
            </w:r>
          </w:p>
        </w:tc>
        <w:tc>
          <w:tcPr>
            <w:tcW w:w="5538" w:type="dxa"/>
            <w:tcBorders>
              <w:top w:val="nil"/>
              <w:left w:val="nil"/>
              <w:bottom w:val="single" w:color="auto" w:sz="8" w:space="0"/>
              <w:right w:val="single" w:color="auto" w:sz="8" w:space="0"/>
            </w:tcBorders>
          </w:tcPr>
          <w:p w14:paraId="1FD39C48">
            <w:pPr>
              <w:pStyle w:val="3"/>
              <w:widowControl/>
              <w:rPr>
                <w:rFonts w:ascii="仿宋" w:hAnsi="仿宋" w:eastAsia="仿宋"/>
              </w:rPr>
            </w:pPr>
            <w:r>
              <w:rPr>
                <w:rFonts w:hint="eastAsia" w:ascii="仿宋" w:hAnsi="仿宋" w:eastAsia="仿宋" w:cs="宋体"/>
                <w:sz w:val="18"/>
                <w:szCs w:val="18"/>
              </w:rPr>
              <w:t>李刚教授牵头撰写《数字经济概论》等数字经济相关专著，系统介绍数字经济的相关概念和原理，形成独特的知识体系。同时参与发布多项国家标准和山东省地方标准，为促进数字经济产业标准化发展做出积极贡献。</w:t>
            </w:r>
          </w:p>
        </w:tc>
      </w:tr>
      <w:tr w14:paraId="1D3AC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0BDA6E86">
            <w:pPr>
              <w:pStyle w:val="3"/>
              <w:widowControl/>
              <w:jc w:val="center"/>
              <w:rPr>
                <w:rFonts w:ascii="仿宋" w:hAnsi="仿宋" w:eastAsia="仿宋"/>
              </w:rPr>
            </w:pPr>
            <w:r>
              <w:rPr>
                <w:rFonts w:hint="eastAsia" w:ascii="仿宋" w:hAnsi="仿宋" w:eastAsia="仿宋" w:cs="宋体"/>
                <w:sz w:val="18"/>
                <w:szCs w:val="18"/>
              </w:rPr>
              <w:t>11</w:t>
            </w:r>
          </w:p>
        </w:tc>
        <w:tc>
          <w:tcPr>
            <w:tcW w:w="950" w:type="dxa"/>
            <w:tcBorders>
              <w:top w:val="nil"/>
              <w:left w:val="nil"/>
              <w:bottom w:val="single" w:color="auto" w:sz="8" w:space="0"/>
              <w:right w:val="single" w:color="auto" w:sz="8" w:space="0"/>
            </w:tcBorders>
            <w:vAlign w:val="center"/>
          </w:tcPr>
          <w:p w14:paraId="55CED263">
            <w:pPr>
              <w:pStyle w:val="3"/>
              <w:widowControl/>
              <w:jc w:val="center"/>
              <w:rPr>
                <w:rFonts w:ascii="仿宋" w:hAnsi="仿宋" w:eastAsia="仿宋"/>
              </w:rPr>
            </w:pPr>
            <w:r>
              <w:rPr>
                <w:rFonts w:hint="eastAsia" w:ascii="仿宋" w:hAnsi="仿宋" w:eastAsia="仿宋" w:cs="宋体"/>
                <w:b/>
                <w:bCs/>
                <w:sz w:val="18"/>
                <w:szCs w:val="18"/>
              </w:rPr>
              <w:t>李辉</w:t>
            </w:r>
          </w:p>
        </w:tc>
        <w:tc>
          <w:tcPr>
            <w:tcW w:w="1537" w:type="dxa"/>
            <w:tcBorders>
              <w:top w:val="nil"/>
              <w:left w:val="nil"/>
              <w:bottom w:val="single" w:color="auto" w:sz="8" w:space="0"/>
              <w:right w:val="single" w:color="auto" w:sz="8" w:space="0"/>
            </w:tcBorders>
            <w:vAlign w:val="center"/>
          </w:tcPr>
          <w:p w14:paraId="7A69F348">
            <w:pPr>
              <w:pStyle w:val="3"/>
              <w:widowControl/>
              <w:jc w:val="center"/>
              <w:rPr>
                <w:rFonts w:ascii="仿宋" w:hAnsi="仿宋" w:eastAsia="仿宋"/>
              </w:rPr>
            </w:pPr>
            <w:r>
              <w:rPr>
                <w:rFonts w:hint="eastAsia" w:ascii="仿宋" w:hAnsi="仿宋" w:eastAsia="仿宋" w:cs="宋体"/>
                <w:sz w:val="18"/>
                <w:szCs w:val="18"/>
              </w:rPr>
              <w:t>中国农业大学计算中心主任兼农业大数据实验室主任</w:t>
            </w:r>
          </w:p>
        </w:tc>
        <w:tc>
          <w:tcPr>
            <w:tcW w:w="5538" w:type="dxa"/>
            <w:tcBorders>
              <w:top w:val="nil"/>
              <w:left w:val="nil"/>
              <w:bottom w:val="single" w:color="auto" w:sz="8" w:space="0"/>
              <w:right w:val="single" w:color="auto" w:sz="8" w:space="0"/>
            </w:tcBorders>
          </w:tcPr>
          <w:p w14:paraId="4DA710C2">
            <w:pPr>
              <w:pStyle w:val="3"/>
              <w:widowControl/>
              <w:rPr>
                <w:rFonts w:ascii="仿宋" w:hAnsi="仿宋" w:eastAsia="仿宋"/>
              </w:rPr>
            </w:pPr>
            <w:r>
              <w:rPr>
                <w:rFonts w:hint="eastAsia" w:ascii="仿宋" w:hAnsi="仿宋" w:eastAsia="仿宋" w:cs="宋体"/>
                <w:sz w:val="18"/>
                <w:szCs w:val="18"/>
              </w:rPr>
              <w:t>李辉博士及其团队在大数据关键技术研发、平台建设等方面形成“技术—教育—产业”三位一体的发展模式，构建智能化畜禽健康管理云平台，推动“北京鸭表型自动测定系统与育种大数据平台”产业化，积极赋能我国农业与教育产业数字化转型。积极推进产教融合与生态构建，其团队获评山东省泰山产业领军团队(智慧农业)，彰显出在推动我国区域数字经济与智慧农业发展的示范和带动效应。</w:t>
            </w:r>
          </w:p>
        </w:tc>
      </w:tr>
      <w:tr w14:paraId="32112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7345AADA">
            <w:pPr>
              <w:pStyle w:val="3"/>
              <w:widowControl/>
              <w:jc w:val="center"/>
              <w:rPr>
                <w:rFonts w:ascii="仿宋" w:hAnsi="仿宋" w:eastAsia="仿宋"/>
              </w:rPr>
            </w:pPr>
            <w:r>
              <w:rPr>
                <w:rFonts w:hint="eastAsia" w:ascii="仿宋" w:hAnsi="仿宋" w:eastAsia="仿宋" w:cs="宋体"/>
                <w:sz w:val="18"/>
                <w:szCs w:val="18"/>
              </w:rPr>
              <w:t>12</w:t>
            </w:r>
          </w:p>
        </w:tc>
        <w:tc>
          <w:tcPr>
            <w:tcW w:w="950" w:type="dxa"/>
            <w:tcBorders>
              <w:top w:val="nil"/>
              <w:left w:val="nil"/>
              <w:bottom w:val="single" w:color="auto" w:sz="8" w:space="0"/>
              <w:right w:val="single" w:color="auto" w:sz="8" w:space="0"/>
            </w:tcBorders>
            <w:vAlign w:val="center"/>
          </w:tcPr>
          <w:p w14:paraId="52B85AAA">
            <w:pPr>
              <w:pStyle w:val="3"/>
              <w:widowControl/>
              <w:jc w:val="center"/>
              <w:rPr>
                <w:rFonts w:ascii="仿宋" w:hAnsi="仿宋" w:eastAsia="仿宋"/>
              </w:rPr>
            </w:pPr>
            <w:r>
              <w:rPr>
                <w:rFonts w:hint="eastAsia" w:ascii="仿宋" w:hAnsi="仿宋" w:eastAsia="仿宋" w:cs="宋体"/>
                <w:b/>
                <w:bCs/>
                <w:sz w:val="18"/>
                <w:szCs w:val="18"/>
              </w:rPr>
              <w:t>李巍</w:t>
            </w:r>
          </w:p>
        </w:tc>
        <w:tc>
          <w:tcPr>
            <w:tcW w:w="1537" w:type="dxa"/>
            <w:tcBorders>
              <w:top w:val="nil"/>
              <w:left w:val="nil"/>
              <w:bottom w:val="single" w:color="auto" w:sz="8" w:space="0"/>
              <w:right w:val="single" w:color="auto" w:sz="8" w:space="0"/>
            </w:tcBorders>
            <w:vAlign w:val="center"/>
          </w:tcPr>
          <w:p w14:paraId="057B1423">
            <w:pPr>
              <w:pStyle w:val="3"/>
              <w:widowControl/>
              <w:jc w:val="center"/>
              <w:rPr>
                <w:rFonts w:ascii="仿宋" w:hAnsi="仿宋" w:eastAsia="仿宋"/>
              </w:rPr>
            </w:pPr>
            <w:r>
              <w:rPr>
                <w:rFonts w:hint="eastAsia" w:ascii="仿宋" w:hAnsi="仿宋" w:eastAsia="仿宋" w:cs="宋体"/>
                <w:sz w:val="18"/>
                <w:szCs w:val="18"/>
              </w:rPr>
              <w:t>湖南大学经济与贸易学院数字经济系教授</w:t>
            </w:r>
          </w:p>
        </w:tc>
        <w:tc>
          <w:tcPr>
            <w:tcW w:w="5538" w:type="dxa"/>
            <w:tcBorders>
              <w:top w:val="nil"/>
              <w:left w:val="nil"/>
              <w:bottom w:val="single" w:color="auto" w:sz="8" w:space="0"/>
              <w:right w:val="single" w:color="auto" w:sz="8" w:space="0"/>
            </w:tcBorders>
          </w:tcPr>
          <w:p w14:paraId="5DC0372A">
            <w:pPr>
              <w:pStyle w:val="3"/>
              <w:widowControl/>
              <w:rPr>
                <w:rFonts w:ascii="仿宋" w:hAnsi="仿宋" w:eastAsia="仿宋"/>
              </w:rPr>
            </w:pPr>
            <w:r>
              <w:rPr>
                <w:rFonts w:hint="eastAsia" w:ascii="仿宋" w:hAnsi="仿宋" w:eastAsia="仿宋" w:cs="宋体"/>
                <w:sz w:val="18"/>
                <w:szCs w:val="18"/>
              </w:rPr>
              <w:t>李巍教授长期从事数字经济、物流与供应链、高新技术产业发展战略等领域研究。李巍教授参与制定《数据交易安全评估指南》、《数据交易服务指南》和《数据资产质量评估》等标准，为数字经济产业的规范化发展提供了重要依据。</w:t>
            </w:r>
          </w:p>
        </w:tc>
      </w:tr>
      <w:tr w14:paraId="7322E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56E3A6ED">
            <w:pPr>
              <w:pStyle w:val="3"/>
              <w:widowControl/>
              <w:jc w:val="center"/>
              <w:rPr>
                <w:rFonts w:ascii="仿宋" w:hAnsi="仿宋" w:eastAsia="仿宋"/>
              </w:rPr>
            </w:pPr>
            <w:r>
              <w:rPr>
                <w:rFonts w:hint="eastAsia" w:ascii="仿宋" w:hAnsi="仿宋" w:eastAsia="仿宋" w:cs="宋体"/>
                <w:sz w:val="18"/>
                <w:szCs w:val="18"/>
              </w:rPr>
              <w:t>13</w:t>
            </w:r>
          </w:p>
        </w:tc>
        <w:tc>
          <w:tcPr>
            <w:tcW w:w="950" w:type="dxa"/>
            <w:tcBorders>
              <w:top w:val="nil"/>
              <w:left w:val="nil"/>
              <w:bottom w:val="single" w:color="auto" w:sz="8" w:space="0"/>
              <w:right w:val="single" w:color="auto" w:sz="8" w:space="0"/>
            </w:tcBorders>
            <w:vAlign w:val="center"/>
          </w:tcPr>
          <w:p w14:paraId="7687A531">
            <w:pPr>
              <w:pStyle w:val="3"/>
              <w:widowControl/>
              <w:jc w:val="center"/>
              <w:rPr>
                <w:rFonts w:ascii="仿宋" w:hAnsi="仿宋" w:eastAsia="仿宋"/>
              </w:rPr>
            </w:pPr>
            <w:r>
              <w:rPr>
                <w:rFonts w:hint="eastAsia" w:ascii="仿宋" w:hAnsi="仿宋" w:eastAsia="仿宋" w:cs="宋体"/>
                <w:b/>
                <w:bCs/>
                <w:sz w:val="18"/>
                <w:szCs w:val="18"/>
              </w:rPr>
              <w:t>李扬</w:t>
            </w:r>
          </w:p>
        </w:tc>
        <w:tc>
          <w:tcPr>
            <w:tcW w:w="1537" w:type="dxa"/>
            <w:tcBorders>
              <w:top w:val="nil"/>
              <w:left w:val="nil"/>
              <w:bottom w:val="single" w:color="auto" w:sz="8" w:space="0"/>
              <w:right w:val="single" w:color="auto" w:sz="8" w:space="0"/>
            </w:tcBorders>
            <w:vAlign w:val="center"/>
          </w:tcPr>
          <w:p w14:paraId="4CD93380">
            <w:pPr>
              <w:pStyle w:val="3"/>
              <w:widowControl/>
              <w:jc w:val="center"/>
              <w:rPr>
                <w:rFonts w:ascii="仿宋" w:hAnsi="仿宋" w:eastAsia="仿宋"/>
              </w:rPr>
            </w:pPr>
            <w:r>
              <w:rPr>
                <w:rFonts w:hint="eastAsia" w:ascii="仿宋" w:hAnsi="仿宋" w:eastAsia="仿宋" w:cs="宋体"/>
                <w:sz w:val="18"/>
                <w:szCs w:val="18"/>
              </w:rPr>
              <w:t>温州商学院名誉校长</w:t>
            </w:r>
          </w:p>
        </w:tc>
        <w:tc>
          <w:tcPr>
            <w:tcW w:w="5538" w:type="dxa"/>
            <w:tcBorders>
              <w:top w:val="nil"/>
              <w:left w:val="nil"/>
              <w:bottom w:val="single" w:color="auto" w:sz="8" w:space="0"/>
              <w:right w:val="single" w:color="auto" w:sz="8" w:space="0"/>
            </w:tcBorders>
          </w:tcPr>
          <w:p w14:paraId="43998227">
            <w:pPr>
              <w:pStyle w:val="3"/>
              <w:widowControl/>
              <w:rPr>
                <w:rFonts w:ascii="仿宋" w:hAnsi="仿宋" w:eastAsia="仿宋"/>
              </w:rPr>
            </w:pPr>
            <w:r>
              <w:rPr>
                <w:rFonts w:hint="eastAsia" w:ascii="仿宋" w:hAnsi="仿宋" w:eastAsia="仿宋" w:cs="宋体"/>
                <w:sz w:val="18"/>
                <w:szCs w:val="18"/>
              </w:rPr>
              <w:t>李扬作为中国知名经济学家，在数字经济产业领域具有深厚的学术造诣和前瞻性视野。同时，作为温州商学院名誉校长，李扬推动学校构建“经济学+管理学+工学”交叉学科体系，设立金融科技、大数据管理等新兴专业。其主导的“三百引智工程”柔性引进百名业界专家，强化了数字经济领域的教学与实践结合。</w:t>
            </w:r>
          </w:p>
        </w:tc>
      </w:tr>
      <w:tr w14:paraId="3B83E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1CB9866E">
            <w:pPr>
              <w:pStyle w:val="3"/>
              <w:widowControl/>
              <w:jc w:val="center"/>
              <w:rPr>
                <w:rFonts w:ascii="仿宋" w:hAnsi="仿宋" w:eastAsia="仿宋"/>
              </w:rPr>
            </w:pPr>
            <w:r>
              <w:rPr>
                <w:rFonts w:hint="eastAsia" w:ascii="仿宋" w:hAnsi="仿宋" w:eastAsia="仿宋" w:cs="宋体"/>
                <w:sz w:val="18"/>
                <w:szCs w:val="18"/>
              </w:rPr>
              <w:t>14</w:t>
            </w:r>
          </w:p>
        </w:tc>
        <w:tc>
          <w:tcPr>
            <w:tcW w:w="950" w:type="dxa"/>
            <w:tcBorders>
              <w:top w:val="nil"/>
              <w:left w:val="nil"/>
              <w:bottom w:val="single" w:color="auto" w:sz="8" w:space="0"/>
              <w:right w:val="single" w:color="auto" w:sz="8" w:space="0"/>
            </w:tcBorders>
            <w:vAlign w:val="center"/>
          </w:tcPr>
          <w:p w14:paraId="1466DCB1">
            <w:pPr>
              <w:pStyle w:val="3"/>
              <w:widowControl/>
              <w:jc w:val="center"/>
              <w:rPr>
                <w:rFonts w:ascii="仿宋" w:hAnsi="仿宋" w:eastAsia="仿宋"/>
              </w:rPr>
            </w:pPr>
            <w:r>
              <w:rPr>
                <w:rFonts w:hint="eastAsia" w:ascii="仿宋" w:hAnsi="仿宋" w:eastAsia="仿宋" w:cs="宋体"/>
                <w:b/>
                <w:bCs/>
                <w:sz w:val="18"/>
                <w:szCs w:val="18"/>
              </w:rPr>
              <w:t>刘乐平</w:t>
            </w:r>
          </w:p>
        </w:tc>
        <w:tc>
          <w:tcPr>
            <w:tcW w:w="1537" w:type="dxa"/>
            <w:tcBorders>
              <w:top w:val="nil"/>
              <w:left w:val="nil"/>
              <w:bottom w:val="single" w:color="auto" w:sz="8" w:space="0"/>
              <w:right w:val="single" w:color="auto" w:sz="8" w:space="0"/>
            </w:tcBorders>
            <w:vAlign w:val="center"/>
          </w:tcPr>
          <w:p w14:paraId="492D24A7">
            <w:pPr>
              <w:pStyle w:val="3"/>
              <w:widowControl/>
              <w:jc w:val="center"/>
              <w:rPr>
                <w:rFonts w:ascii="仿宋" w:hAnsi="仿宋" w:eastAsia="仿宋"/>
              </w:rPr>
            </w:pPr>
            <w:r>
              <w:rPr>
                <w:rFonts w:hint="eastAsia" w:ascii="仿宋" w:hAnsi="仿宋" w:eastAsia="仿宋" w:cs="宋体"/>
                <w:sz w:val="18"/>
                <w:szCs w:val="18"/>
              </w:rPr>
              <w:t>天津财经大学数字经济与管理学院院长、教授</w:t>
            </w:r>
          </w:p>
        </w:tc>
        <w:tc>
          <w:tcPr>
            <w:tcW w:w="5538" w:type="dxa"/>
            <w:tcBorders>
              <w:top w:val="nil"/>
              <w:left w:val="nil"/>
              <w:bottom w:val="single" w:color="auto" w:sz="8" w:space="0"/>
              <w:right w:val="single" w:color="auto" w:sz="8" w:space="0"/>
            </w:tcBorders>
          </w:tcPr>
          <w:p w14:paraId="63E3F6E7">
            <w:pPr>
              <w:pStyle w:val="3"/>
              <w:widowControl/>
              <w:rPr>
                <w:rFonts w:ascii="仿宋" w:hAnsi="仿宋" w:eastAsia="仿宋"/>
              </w:rPr>
            </w:pPr>
            <w:r>
              <w:rPr>
                <w:rFonts w:hint="eastAsia" w:ascii="仿宋" w:hAnsi="仿宋" w:eastAsia="仿宋" w:cs="宋体"/>
                <w:sz w:val="18"/>
                <w:szCs w:val="18"/>
              </w:rPr>
              <w:t>刘乐平教授长期深耕数字经济与统计学的交叉领域。他推动天津财经大学设立数字经济与管理学院，开设“数据科学与大数据技术”、“智能会计”等前沿专业，构建“财经+科技”课程体系。同时，通过搭建“产学研用”一体化平台，为数字经济产业输送复合型人才。</w:t>
            </w:r>
          </w:p>
        </w:tc>
      </w:tr>
      <w:tr w14:paraId="25E18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4F1EBD72">
            <w:pPr>
              <w:pStyle w:val="3"/>
              <w:widowControl/>
              <w:jc w:val="center"/>
              <w:rPr>
                <w:rFonts w:ascii="仿宋" w:hAnsi="仿宋" w:eastAsia="仿宋"/>
              </w:rPr>
            </w:pPr>
            <w:r>
              <w:rPr>
                <w:rFonts w:hint="eastAsia" w:ascii="仿宋" w:hAnsi="仿宋" w:eastAsia="仿宋" w:cs="宋体"/>
                <w:sz w:val="18"/>
                <w:szCs w:val="18"/>
              </w:rPr>
              <w:t>15</w:t>
            </w:r>
          </w:p>
        </w:tc>
        <w:tc>
          <w:tcPr>
            <w:tcW w:w="950" w:type="dxa"/>
            <w:tcBorders>
              <w:top w:val="nil"/>
              <w:left w:val="nil"/>
              <w:bottom w:val="single" w:color="auto" w:sz="8" w:space="0"/>
              <w:right w:val="single" w:color="auto" w:sz="8" w:space="0"/>
            </w:tcBorders>
            <w:vAlign w:val="center"/>
          </w:tcPr>
          <w:p w14:paraId="695698A0">
            <w:pPr>
              <w:pStyle w:val="3"/>
              <w:widowControl/>
              <w:jc w:val="center"/>
              <w:rPr>
                <w:rFonts w:ascii="仿宋" w:hAnsi="仿宋" w:eastAsia="仿宋"/>
              </w:rPr>
            </w:pPr>
            <w:r>
              <w:rPr>
                <w:rFonts w:hint="eastAsia" w:ascii="仿宋" w:hAnsi="仿宋" w:eastAsia="仿宋" w:cs="宋体"/>
                <w:b/>
                <w:bCs/>
                <w:sz w:val="18"/>
                <w:szCs w:val="18"/>
              </w:rPr>
              <w:t>刘守英</w:t>
            </w:r>
          </w:p>
        </w:tc>
        <w:tc>
          <w:tcPr>
            <w:tcW w:w="1537" w:type="dxa"/>
            <w:tcBorders>
              <w:top w:val="nil"/>
              <w:left w:val="nil"/>
              <w:bottom w:val="single" w:color="auto" w:sz="8" w:space="0"/>
              <w:right w:val="single" w:color="auto" w:sz="8" w:space="0"/>
            </w:tcBorders>
            <w:vAlign w:val="center"/>
          </w:tcPr>
          <w:p w14:paraId="3A2A26A4">
            <w:pPr>
              <w:pStyle w:val="3"/>
              <w:widowControl/>
              <w:jc w:val="center"/>
              <w:rPr>
                <w:rFonts w:ascii="仿宋" w:hAnsi="仿宋" w:eastAsia="仿宋"/>
              </w:rPr>
            </w:pPr>
            <w:r>
              <w:rPr>
                <w:rFonts w:hint="eastAsia" w:ascii="仿宋" w:hAnsi="仿宋" w:eastAsia="仿宋" w:cs="宋体"/>
                <w:sz w:val="18"/>
                <w:szCs w:val="18"/>
              </w:rPr>
              <w:t>中国人民大学经济学院教授</w:t>
            </w:r>
          </w:p>
        </w:tc>
        <w:tc>
          <w:tcPr>
            <w:tcW w:w="5538" w:type="dxa"/>
            <w:tcBorders>
              <w:top w:val="nil"/>
              <w:left w:val="nil"/>
              <w:bottom w:val="single" w:color="auto" w:sz="8" w:space="0"/>
              <w:right w:val="single" w:color="auto" w:sz="8" w:space="0"/>
            </w:tcBorders>
          </w:tcPr>
          <w:p w14:paraId="7E19265C">
            <w:pPr>
              <w:pStyle w:val="3"/>
              <w:widowControl/>
              <w:rPr>
                <w:rFonts w:ascii="仿宋" w:hAnsi="仿宋" w:eastAsia="仿宋"/>
              </w:rPr>
            </w:pPr>
            <w:r>
              <w:rPr>
                <w:rFonts w:hint="eastAsia" w:ascii="仿宋" w:hAnsi="仿宋" w:eastAsia="仿宋" w:cs="宋体"/>
                <w:sz w:val="18"/>
                <w:szCs w:val="18"/>
              </w:rPr>
              <w:t>刘守英教授提出要在技术层面实现数字技术与技术创新的融合，通过创新过程组合形成“数据+算法+算力”的集成创新能力，使实体经济的生产工具由工业技术转变为信息技术与智能技术。</w:t>
            </w:r>
          </w:p>
        </w:tc>
      </w:tr>
      <w:tr w14:paraId="0C01B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590CF7AF">
            <w:pPr>
              <w:pStyle w:val="3"/>
              <w:widowControl/>
              <w:jc w:val="center"/>
              <w:rPr>
                <w:rFonts w:ascii="仿宋" w:hAnsi="仿宋" w:eastAsia="仿宋"/>
              </w:rPr>
            </w:pPr>
            <w:r>
              <w:rPr>
                <w:rFonts w:hint="eastAsia" w:ascii="仿宋" w:hAnsi="仿宋" w:eastAsia="仿宋" w:cs="宋体"/>
                <w:sz w:val="18"/>
                <w:szCs w:val="18"/>
              </w:rPr>
              <w:t>16</w:t>
            </w:r>
          </w:p>
        </w:tc>
        <w:tc>
          <w:tcPr>
            <w:tcW w:w="950" w:type="dxa"/>
            <w:tcBorders>
              <w:top w:val="nil"/>
              <w:left w:val="nil"/>
              <w:bottom w:val="single" w:color="auto" w:sz="8" w:space="0"/>
              <w:right w:val="single" w:color="auto" w:sz="8" w:space="0"/>
            </w:tcBorders>
            <w:vAlign w:val="center"/>
          </w:tcPr>
          <w:p w14:paraId="6186D395">
            <w:pPr>
              <w:pStyle w:val="3"/>
              <w:widowControl/>
              <w:jc w:val="center"/>
              <w:rPr>
                <w:rFonts w:ascii="仿宋" w:hAnsi="仿宋" w:eastAsia="仿宋"/>
              </w:rPr>
            </w:pPr>
            <w:r>
              <w:rPr>
                <w:rFonts w:hint="eastAsia" w:ascii="仿宋" w:hAnsi="仿宋" w:eastAsia="仿宋" w:cs="宋体"/>
                <w:b/>
                <w:bCs/>
                <w:sz w:val="18"/>
                <w:szCs w:val="18"/>
              </w:rPr>
              <w:t>刘涛雄</w:t>
            </w:r>
          </w:p>
        </w:tc>
        <w:tc>
          <w:tcPr>
            <w:tcW w:w="1537" w:type="dxa"/>
            <w:tcBorders>
              <w:top w:val="nil"/>
              <w:left w:val="nil"/>
              <w:bottom w:val="single" w:color="auto" w:sz="8" w:space="0"/>
              <w:right w:val="single" w:color="auto" w:sz="8" w:space="0"/>
            </w:tcBorders>
            <w:vAlign w:val="center"/>
          </w:tcPr>
          <w:p w14:paraId="0C6FE142">
            <w:pPr>
              <w:pStyle w:val="3"/>
              <w:widowControl/>
              <w:jc w:val="center"/>
              <w:rPr>
                <w:rFonts w:ascii="仿宋" w:hAnsi="仿宋" w:eastAsia="仿宋"/>
              </w:rPr>
            </w:pPr>
            <w:r>
              <w:rPr>
                <w:rFonts w:hint="eastAsia" w:ascii="仿宋" w:hAnsi="仿宋" w:eastAsia="仿宋" w:cs="宋体"/>
                <w:sz w:val="18"/>
                <w:szCs w:val="18"/>
              </w:rPr>
              <w:t>清华大学社会科学学院经济学研究所长聘教授、清华大学创新发展研究院院长</w:t>
            </w:r>
          </w:p>
        </w:tc>
        <w:tc>
          <w:tcPr>
            <w:tcW w:w="5538" w:type="dxa"/>
            <w:tcBorders>
              <w:top w:val="nil"/>
              <w:left w:val="nil"/>
              <w:bottom w:val="single" w:color="auto" w:sz="8" w:space="0"/>
              <w:right w:val="single" w:color="auto" w:sz="8" w:space="0"/>
            </w:tcBorders>
          </w:tcPr>
          <w:p w14:paraId="3B216A8F">
            <w:pPr>
              <w:pStyle w:val="3"/>
              <w:widowControl/>
              <w:rPr>
                <w:rFonts w:ascii="仿宋" w:hAnsi="仿宋" w:eastAsia="仿宋"/>
              </w:rPr>
            </w:pPr>
            <w:r>
              <w:rPr>
                <w:rFonts w:hint="eastAsia" w:ascii="仿宋" w:hAnsi="仿宋" w:eastAsia="仿宋" w:cs="宋体"/>
                <w:sz w:val="18"/>
                <w:szCs w:val="18"/>
              </w:rPr>
              <w:t>刘涛雄教授主编《数字经济学》一书。他指出数字经济时代数据是核心要素，且具有非竞争性和规模暴涨递增的特点。从成本角度看，数据可几乎无成本复制；从收益角度讲，一条数据价值有限，但海量数据价值巨大。这一理论为理解数据要素在数字经济中的价值提供了新视角。</w:t>
            </w:r>
          </w:p>
        </w:tc>
      </w:tr>
      <w:tr w14:paraId="2BDF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380985B3">
            <w:pPr>
              <w:pStyle w:val="3"/>
              <w:widowControl/>
              <w:jc w:val="center"/>
              <w:rPr>
                <w:rFonts w:ascii="仿宋" w:hAnsi="仿宋" w:eastAsia="仿宋"/>
              </w:rPr>
            </w:pPr>
            <w:r>
              <w:rPr>
                <w:rFonts w:hint="eastAsia" w:ascii="仿宋" w:hAnsi="仿宋" w:eastAsia="仿宋" w:cs="宋体"/>
                <w:sz w:val="18"/>
                <w:szCs w:val="18"/>
              </w:rPr>
              <w:t>17</w:t>
            </w:r>
          </w:p>
        </w:tc>
        <w:tc>
          <w:tcPr>
            <w:tcW w:w="950" w:type="dxa"/>
            <w:tcBorders>
              <w:top w:val="nil"/>
              <w:left w:val="nil"/>
              <w:bottom w:val="single" w:color="auto" w:sz="8" w:space="0"/>
              <w:right w:val="single" w:color="auto" w:sz="8" w:space="0"/>
            </w:tcBorders>
            <w:vAlign w:val="center"/>
          </w:tcPr>
          <w:p w14:paraId="605AEDAE">
            <w:pPr>
              <w:pStyle w:val="3"/>
              <w:widowControl/>
              <w:jc w:val="center"/>
              <w:rPr>
                <w:rFonts w:ascii="仿宋" w:hAnsi="仿宋" w:eastAsia="仿宋"/>
              </w:rPr>
            </w:pPr>
            <w:r>
              <w:rPr>
                <w:rFonts w:hint="eastAsia" w:ascii="仿宋" w:hAnsi="仿宋" w:eastAsia="仿宋" w:cs="宋体"/>
                <w:b/>
                <w:bCs/>
                <w:sz w:val="18"/>
                <w:szCs w:val="18"/>
              </w:rPr>
              <w:t>吕本富</w:t>
            </w:r>
          </w:p>
        </w:tc>
        <w:tc>
          <w:tcPr>
            <w:tcW w:w="1537" w:type="dxa"/>
            <w:tcBorders>
              <w:top w:val="nil"/>
              <w:left w:val="nil"/>
              <w:bottom w:val="single" w:color="auto" w:sz="8" w:space="0"/>
              <w:right w:val="single" w:color="auto" w:sz="8" w:space="0"/>
            </w:tcBorders>
            <w:vAlign w:val="center"/>
          </w:tcPr>
          <w:p w14:paraId="1B5D1B42">
            <w:pPr>
              <w:pStyle w:val="3"/>
              <w:widowControl/>
              <w:jc w:val="center"/>
              <w:rPr>
                <w:rFonts w:ascii="仿宋" w:hAnsi="仿宋" w:eastAsia="仿宋"/>
              </w:rPr>
            </w:pPr>
            <w:r>
              <w:rPr>
                <w:rFonts w:hint="eastAsia" w:ascii="仿宋" w:hAnsi="仿宋" w:eastAsia="仿宋" w:cs="宋体"/>
                <w:sz w:val="18"/>
                <w:szCs w:val="18"/>
              </w:rPr>
              <w:t>中国科学院大学经济与管理学院教授</w:t>
            </w:r>
          </w:p>
        </w:tc>
        <w:tc>
          <w:tcPr>
            <w:tcW w:w="5538" w:type="dxa"/>
            <w:tcBorders>
              <w:top w:val="nil"/>
              <w:left w:val="nil"/>
              <w:bottom w:val="single" w:color="auto" w:sz="8" w:space="0"/>
              <w:right w:val="single" w:color="auto" w:sz="8" w:space="0"/>
            </w:tcBorders>
          </w:tcPr>
          <w:p w14:paraId="5DEB6DCB">
            <w:pPr>
              <w:pStyle w:val="3"/>
              <w:widowControl/>
              <w:rPr>
                <w:rFonts w:ascii="仿宋" w:hAnsi="仿宋" w:eastAsia="仿宋"/>
              </w:rPr>
            </w:pPr>
            <w:r>
              <w:rPr>
                <w:rFonts w:hint="eastAsia" w:ascii="仿宋" w:hAnsi="仿宋" w:eastAsia="仿宋" w:cs="宋体"/>
                <w:sz w:val="18"/>
                <w:szCs w:val="18"/>
              </w:rPr>
              <w:t>吕本富教授提出“低熵经济”理论。吕本富借用“信息熵”概念，指出数字经济通过精准匹配(如谷歌、阿里巴巴的算法)降低经济活动的无序性，减少资源浪费，提升效率。这一理论揭示了数字经济相较于工业时代“高熵经济”的优势，为中国数字经济发展提供了理论支撑。</w:t>
            </w:r>
          </w:p>
        </w:tc>
      </w:tr>
      <w:tr w14:paraId="6343D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49CC2B3D">
            <w:pPr>
              <w:pStyle w:val="3"/>
              <w:widowControl/>
              <w:jc w:val="center"/>
              <w:rPr>
                <w:rFonts w:ascii="仿宋" w:hAnsi="仿宋" w:eastAsia="仿宋"/>
              </w:rPr>
            </w:pPr>
            <w:r>
              <w:rPr>
                <w:rFonts w:hint="eastAsia" w:ascii="仿宋" w:hAnsi="仿宋" w:eastAsia="仿宋" w:cs="宋体"/>
                <w:sz w:val="18"/>
                <w:szCs w:val="18"/>
              </w:rPr>
              <w:t>18</w:t>
            </w:r>
          </w:p>
        </w:tc>
        <w:tc>
          <w:tcPr>
            <w:tcW w:w="950" w:type="dxa"/>
            <w:tcBorders>
              <w:top w:val="nil"/>
              <w:left w:val="nil"/>
              <w:bottom w:val="single" w:color="auto" w:sz="8" w:space="0"/>
              <w:right w:val="single" w:color="auto" w:sz="8" w:space="0"/>
            </w:tcBorders>
            <w:vAlign w:val="center"/>
          </w:tcPr>
          <w:p w14:paraId="38A38FBD">
            <w:pPr>
              <w:pStyle w:val="3"/>
              <w:widowControl/>
              <w:jc w:val="center"/>
              <w:rPr>
                <w:rFonts w:ascii="仿宋" w:hAnsi="仿宋" w:eastAsia="仿宋"/>
              </w:rPr>
            </w:pPr>
            <w:r>
              <w:rPr>
                <w:rFonts w:hint="eastAsia" w:ascii="仿宋" w:hAnsi="仿宋" w:eastAsia="仿宋" w:cs="宋体"/>
                <w:b/>
                <w:bCs/>
                <w:sz w:val="18"/>
                <w:szCs w:val="18"/>
              </w:rPr>
              <w:t>马述忠</w:t>
            </w:r>
          </w:p>
        </w:tc>
        <w:tc>
          <w:tcPr>
            <w:tcW w:w="1537" w:type="dxa"/>
            <w:tcBorders>
              <w:top w:val="nil"/>
              <w:left w:val="nil"/>
              <w:bottom w:val="single" w:color="auto" w:sz="8" w:space="0"/>
              <w:right w:val="single" w:color="auto" w:sz="8" w:space="0"/>
            </w:tcBorders>
            <w:vAlign w:val="center"/>
          </w:tcPr>
          <w:p w14:paraId="75CE118F">
            <w:pPr>
              <w:pStyle w:val="3"/>
              <w:widowControl/>
              <w:jc w:val="center"/>
              <w:rPr>
                <w:rFonts w:ascii="仿宋" w:hAnsi="仿宋" w:eastAsia="仿宋"/>
              </w:rPr>
            </w:pPr>
            <w:r>
              <w:rPr>
                <w:rFonts w:hint="eastAsia" w:ascii="仿宋" w:hAnsi="仿宋" w:eastAsia="仿宋" w:cs="宋体"/>
                <w:sz w:val="18"/>
                <w:szCs w:val="18"/>
              </w:rPr>
              <w:t>浙江大学求是特聘教授、国家二级教授</w:t>
            </w:r>
          </w:p>
        </w:tc>
        <w:tc>
          <w:tcPr>
            <w:tcW w:w="5538" w:type="dxa"/>
            <w:tcBorders>
              <w:top w:val="nil"/>
              <w:left w:val="nil"/>
              <w:bottom w:val="single" w:color="auto" w:sz="8" w:space="0"/>
              <w:right w:val="single" w:color="auto" w:sz="8" w:space="0"/>
            </w:tcBorders>
          </w:tcPr>
          <w:p w14:paraId="7D849B39">
            <w:pPr>
              <w:pStyle w:val="3"/>
              <w:widowControl/>
              <w:rPr>
                <w:rFonts w:ascii="仿宋" w:hAnsi="仿宋" w:eastAsia="仿宋"/>
              </w:rPr>
            </w:pPr>
            <w:r>
              <w:rPr>
                <w:rFonts w:hint="eastAsia" w:ascii="仿宋" w:hAnsi="仿宋" w:eastAsia="仿宋" w:cs="宋体"/>
                <w:sz w:val="18"/>
                <w:szCs w:val="18"/>
              </w:rPr>
              <w:t>马述忠教授及其团队发布了《中国数字贸易自主知识体系及话语体系》系列成果，建构了基于数字技术创新的数字贸易主分析框架等，涵盖六大核心研究领域和十二大重点研究领域，为数字贸易领域提供了系统的理论支撑和话语表达，为数字经济的发展提供了理论依据和实践指导。</w:t>
            </w:r>
          </w:p>
        </w:tc>
      </w:tr>
      <w:tr w14:paraId="5CCE7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3CDD9376">
            <w:pPr>
              <w:pStyle w:val="3"/>
              <w:widowControl/>
              <w:jc w:val="center"/>
              <w:rPr>
                <w:rFonts w:ascii="仿宋" w:hAnsi="仿宋" w:eastAsia="仿宋"/>
              </w:rPr>
            </w:pPr>
            <w:r>
              <w:rPr>
                <w:rFonts w:hint="eastAsia" w:ascii="仿宋" w:hAnsi="仿宋" w:eastAsia="仿宋" w:cs="宋体"/>
                <w:sz w:val="18"/>
                <w:szCs w:val="18"/>
              </w:rPr>
              <w:t>19</w:t>
            </w:r>
          </w:p>
        </w:tc>
        <w:tc>
          <w:tcPr>
            <w:tcW w:w="950" w:type="dxa"/>
            <w:tcBorders>
              <w:top w:val="nil"/>
              <w:left w:val="nil"/>
              <w:bottom w:val="single" w:color="auto" w:sz="8" w:space="0"/>
              <w:right w:val="single" w:color="auto" w:sz="8" w:space="0"/>
            </w:tcBorders>
            <w:vAlign w:val="center"/>
          </w:tcPr>
          <w:p w14:paraId="1B6EEB70">
            <w:pPr>
              <w:pStyle w:val="3"/>
              <w:widowControl/>
              <w:jc w:val="center"/>
              <w:rPr>
                <w:rFonts w:ascii="仿宋" w:hAnsi="仿宋" w:eastAsia="仿宋"/>
              </w:rPr>
            </w:pPr>
            <w:r>
              <w:rPr>
                <w:rFonts w:hint="eastAsia" w:ascii="仿宋" w:hAnsi="仿宋" w:eastAsia="仿宋" w:cs="宋体"/>
                <w:b/>
                <w:bCs/>
                <w:sz w:val="18"/>
                <w:szCs w:val="18"/>
              </w:rPr>
              <w:t>马晓君</w:t>
            </w:r>
          </w:p>
        </w:tc>
        <w:tc>
          <w:tcPr>
            <w:tcW w:w="1537" w:type="dxa"/>
            <w:tcBorders>
              <w:top w:val="nil"/>
              <w:left w:val="nil"/>
              <w:bottom w:val="single" w:color="auto" w:sz="8" w:space="0"/>
              <w:right w:val="single" w:color="auto" w:sz="8" w:space="0"/>
            </w:tcBorders>
            <w:vAlign w:val="center"/>
          </w:tcPr>
          <w:p w14:paraId="094AEBCD">
            <w:pPr>
              <w:pStyle w:val="3"/>
              <w:widowControl/>
              <w:jc w:val="center"/>
              <w:rPr>
                <w:rFonts w:ascii="仿宋" w:hAnsi="仿宋" w:eastAsia="仿宋"/>
              </w:rPr>
            </w:pPr>
            <w:r>
              <w:rPr>
                <w:rFonts w:hint="eastAsia" w:ascii="仿宋" w:hAnsi="仿宋" w:eastAsia="仿宋" w:cs="宋体"/>
                <w:sz w:val="18"/>
                <w:szCs w:val="18"/>
              </w:rPr>
              <w:t>东北财经大学统计学院数字经济与绿色经济统计研究中心教授</w:t>
            </w:r>
          </w:p>
        </w:tc>
        <w:tc>
          <w:tcPr>
            <w:tcW w:w="5538" w:type="dxa"/>
            <w:tcBorders>
              <w:top w:val="nil"/>
              <w:left w:val="nil"/>
              <w:bottom w:val="single" w:color="auto" w:sz="8" w:space="0"/>
              <w:right w:val="single" w:color="auto" w:sz="8" w:space="0"/>
            </w:tcBorders>
          </w:tcPr>
          <w:p w14:paraId="1A44CF39">
            <w:pPr>
              <w:pStyle w:val="3"/>
              <w:widowControl/>
              <w:rPr>
                <w:rFonts w:ascii="仿宋" w:hAnsi="仿宋" w:eastAsia="仿宋"/>
              </w:rPr>
            </w:pPr>
            <w:r>
              <w:rPr>
                <w:rFonts w:hint="eastAsia" w:ascii="仿宋" w:hAnsi="仿宋" w:eastAsia="仿宋" w:cs="宋体"/>
                <w:sz w:val="18"/>
                <w:szCs w:val="18"/>
              </w:rPr>
              <w:t>马晓君教授在空间效应视角下研究数字经济对产业结构升级的影响，相关论文发表在《统计与信息论坛》等期刊上。她的研究有助于深入理解数字经济在推动产业结构升级中的作用机制，为数字经济产业的发展提供了新的视角和思路。</w:t>
            </w:r>
          </w:p>
        </w:tc>
      </w:tr>
      <w:tr w14:paraId="0B975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77A7E06E">
            <w:pPr>
              <w:pStyle w:val="3"/>
              <w:widowControl/>
              <w:jc w:val="center"/>
              <w:rPr>
                <w:rFonts w:ascii="仿宋" w:hAnsi="仿宋" w:eastAsia="仿宋"/>
              </w:rPr>
            </w:pPr>
            <w:r>
              <w:rPr>
                <w:rFonts w:hint="eastAsia" w:ascii="仿宋" w:hAnsi="仿宋" w:eastAsia="仿宋" w:cs="宋体"/>
                <w:sz w:val="18"/>
                <w:szCs w:val="18"/>
              </w:rPr>
              <w:t>20</w:t>
            </w:r>
          </w:p>
        </w:tc>
        <w:tc>
          <w:tcPr>
            <w:tcW w:w="950" w:type="dxa"/>
            <w:tcBorders>
              <w:top w:val="nil"/>
              <w:left w:val="nil"/>
              <w:bottom w:val="single" w:color="auto" w:sz="8" w:space="0"/>
              <w:right w:val="single" w:color="auto" w:sz="8" w:space="0"/>
            </w:tcBorders>
            <w:vAlign w:val="center"/>
          </w:tcPr>
          <w:p w14:paraId="7E59E5E7">
            <w:pPr>
              <w:pStyle w:val="3"/>
              <w:widowControl/>
              <w:jc w:val="center"/>
              <w:rPr>
                <w:rFonts w:ascii="仿宋" w:hAnsi="仿宋" w:eastAsia="仿宋"/>
              </w:rPr>
            </w:pPr>
            <w:r>
              <w:rPr>
                <w:rFonts w:hint="eastAsia" w:ascii="仿宋" w:hAnsi="仿宋" w:eastAsia="仿宋" w:cs="宋体"/>
                <w:b/>
                <w:bCs/>
                <w:sz w:val="18"/>
                <w:szCs w:val="18"/>
              </w:rPr>
              <w:t>聂军</w:t>
            </w:r>
          </w:p>
        </w:tc>
        <w:tc>
          <w:tcPr>
            <w:tcW w:w="1537" w:type="dxa"/>
            <w:tcBorders>
              <w:top w:val="nil"/>
              <w:left w:val="nil"/>
              <w:bottom w:val="single" w:color="auto" w:sz="8" w:space="0"/>
              <w:right w:val="single" w:color="auto" w:sz="8" w:space="0"/>
            </w:tcBorders>
            <w:vAlign w:val="center"/>
          </w:tcPr>
          <w:p w14:paraId="59D5B831">
            <w:pPr>
              <w:pStyle w:val="3"/>
              <w:widowControl/>
              <w:jc w:val="center"/>
              <w:rPr>
                <w:rFonts w:ascii="仿宋" w:hAnsi="仿宋" w:eastAsia="仿宋"/>
              </w:rPr>
            </w:pPr>
            <w:r>
              <w:rPr>
                <w:rFonts w:hint="eastAsia" w:ascii="仿宋" w:hAnsi="仿宋" w:eastAsia="仿宋" w:cs="宋体"/>
                <w:sz w:val="18"/>
                <w:szCs w:val="18"/>
              </w:rPr>
              <w:t>武汉大学数字经济项目中心主任、教授</w:t>
            </w:r>
          </w:p>
        </w:tc>
        <w:tc>
          <w:tcPr>
            <w:tcW w:w="5538" w:type="dxa"/>
            <w:tcBorders>
              <w:top w:val="nil"/>
              <w:left w:val="nil"/>
              <w:bottom w:val="single" w:color="auto" w:sz="8" w:space="0"/>
              <w:right w:val="single" w:color="auto" w:sz="8" w:space="0"/>
            </w:tcBorders>
          </w:tcPr>
          <w:p w14:paraId="77081194">
            <w:pPr>
              <w:pStyle w:val="3"/>
              <w:widowControl/>
              <w:rPr>
                <w:rFonts w:ascii="仿宋" w:hAnsi="仿宋" w:eastAsia="仿宋"/>
              </w:rPr>
            </w:pPr>
            <w:r>
              <w:rPr>
                <w:rFonts w:hint="eastAsia" w:ascii="仿宋" w:hAnsi="仿宋" w:eastAsia="仿宋" w:cs="宋体"/>
                <w:sz w:val="18"/>
                <w:szCs w:val="18"/>
              </w:rPr>
              <w:t>聂军教授提出数字经济发展大致会经历数据数字化、数据要素化、数据驱动化三个阶段，并提出了“生产要素成长三阶段”的观点，认为劳动力、土地和技术等生产要素在成长过程都经历了自用、共享和交易这三个阶段，数据要素也不例外。这一观点为理解数据要素的发展规律提供了新的视角。</w:t>
            </w:r>
          </w:p>
        </w:tc>
      </w:tr>
      <w:tr w14:paraId="7C3FA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48C60B0D">
            <w:pPr>
              <w:pStyle w:val="3"/>
              <w:widowControl/>
              <w:jc w:val="center"/>
              <w:rPr>
                <w:rFonts w:ascii="仿宋" w:hAnsi="仿宋" w:eastAsia="仿宋"/>
              </w:rPr>
            </w:pPr>
            <w:r>
              <w:rPr>
                <w:rFonts w:hint="eastAsia" w:ascii="仿宋" w:hAnsi="仿宋" w:eastAsia="仿宋" w:cs="宋体"/>
                <w:sz w:val="18"/>
                <w:szCs w:val="18"/>
              </w:rPr>
              <w:t>21</w:t>
            </w:r>
          </w:p>
        </w:tc>
        <w:tc>
          <w:tcPr>
            <w:tcW w:w="950" w:type="dxa"/>
            <w:tcBorders>
              <w:top w:val="nil"/>
              <w:left w:val="nil"/>
              <w:bottom w:val="single" w:color="auto" w:sz="8" w:space="0"/>
              <w:right w:val="single" w:color="auto" w:sz="8" w:space="0"/>
            </w:tcBorders>
            <w:vAlign w:val="center"/>
          </w:tcPr>
          <w:p w14:paraId="70A2C14B">
            <w:pPr>
              <w:pStyle w:val="3"/>
              <w:widowControl/>
              <w:jc w:val="center"/>
              <w:rPr>
                <w:rFonts w:ascii="仿宋" w:hAnsi="仿宋" w:eastAsia="仿宋"/>
              </w:rPr>
            </w:pPr>
            <w:r>
              <w:rPr>
                <w:rFonts w:hint="eastAsia" w:ascii="仿宋" w:hAnsi="仿宋" w:eastAsia="仿宋" w:cs="宋体"/>
                <w:b/>
                <w:bCs/>
                <w:sz w:val="18"/>
                <w:szCs w:val="18"/>
              </w:rPr>
              <w:t>宋晓玲</w:t>
            </w:r>
          </w:p>
        </w:tc>
        <w:tc>
          <w:tcPr>
            <w:tcW w:w="1537" w:type="dxa"/>
            <w:tcBorders>
              <w:top w:val="nil"/>
              <w:left w:val="nil"/>
              <w:bottom w:val="single" w:color="auto" w:sz="8" w:space="0"/>
              <w:right w:val="single" w:color="auto" w:sz="8" w:space="0"/>
            </w:tcBorders>
            <w:vAlign w:val="center"/>
          </w:tcPr>
          <w:p w14:paraId="2EDE56B4">
            <w:pPr>
              <w:pStyle w:val="3"/>
              <w:widowControl/>
              <w:jc w:val="center"/>
              <w:rPr>
                <w:rFonts w:ascii="仿宋" w:hAnsi="仿宋" w:eastAsia="仿宋"/>
              </w:rPr>
            </w:pPr>
            <w:r>
              <w:rPr>
                <w:rFonts w:hint="eastAsia" w:ascii="仿宋" w:hAnsi="仿宋" w:eastAsia="仿宋" w:cs="宋体"/>
                <w:sz w:val="18"/>
                <w:szCs w:val="18"/>
              </w:rPr>
              <w:t>北京语言大学商学院院长</w:t>
            </w:r>
          </w:p>
        </w:tc>
        <w:tc>
          <w:tcPr>
            <w:tcW w:w="5538" w:type="dxa"/>
            <w:tcBorders>
              <w:top w:val="nil"/>
              <w:left w:val="nil"/>
              <w:bottom w:val="single" w:color="auto" w:sz="8" w:space="0"/>
              <w:right w:val="single" w:color="auto" w:sz="8" w:space="0"/>
            </w:tcBorders>
          </w:tcPr>
          <w:p w14:paraId="22B105FE">
            <w:pPr>
              <w:pStyle w:val="3"/>
              <w:widowControl/>
              <w:rPr>
                <w:rFonts w:ascii="仿宋" w:hAnsi="仿宋" w:eastAsia="仿宋"/>
              </w:rPr>
            </w:pPr>
            <w:r>
              <w:rPr>
                <w:rFonts w:hint="eastAsia" w:ascii="仿宋" w:hAnsi="仿宋" w:eastAsia="仿宋" w:cs="宋体"/>
                <w:sz w:val="18"/>
                <w:szCs w:val="18"/>
              </w:rPr>
              <w:t>宋晓玲教授紧密围绕数字经济领域的前沿问题和实际需求，在学院发展、学科专业转型、科研教学与产学合作等方面取得了一系列成果。积极推动学院构建独特的“外语+专业+数智技术”人才培养模式，形成“一体两翼”的发展格局，着力培养学科交叉、创新创造、一专多能型人才。围绕数字经济、数字普惠金融、金融科技、大数据与人工智能等领域，组建科研团队，开展数字经济方向重点问题研究。</w:t>
            </w:r>
          </w:p>
        </w:tc>
      </w:tr>
      <w:tr w14:paraId="49E86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3156979A">
            <w:pPr>
              <w:pStyle w:val="3"/>
              <w:widowControl/>
              <w:jc w:val="center"/>
              <w:rPr>
                <w:rFonts w:ascii="仿宋" w:hAnsi="仿宋" w:eastAsia="仿宋"/>
              </w:rPr>
            </w:pPr>
            <w:r>
              <w:rPr>
                <w:rFonts w:hint="eastAsia" w:ascii="仿宋" w:hAnsi="仿宋" w:eastAsia="仿宋" w:cs="宋体"/>
                <w:sz w:val="18"/>
                <w:szCs w:val="18"/>
              </w:rPr>
              <w:t>22</w:t>
            </w:r>
          </w:p>
        </w:tc>
        <w:tc>
          <w:tcPr>
            <w:tcW w:w="950" w:type="dxa"/>
            <w:tcBorders>
              <w:top w:val="nil"/>
              <w:left w:val="nil"/>
              <w:bottom w:val="single" w:color="auto" w:sz="8" w:space="0"/>
              <w:right w:val="single" w:color="auto" w:sz="8" w:space="0"/>
            </w:tcBorders>
            <w:vAlign w:val="center"/>
          </w:tcPr>
          <w:p w14:paraId="6202AB69">
            <w:pPr>
              <w:pStyle w:val="3"/>
              <w:widowControl/>
              <w:jc w:val="center"/>
              <w:rPr>
                <w:rFonts w:ascii="仿宋" w:hAnsi="仿宋" w:eastAsia="仿宋"/>
              </w:rPr>
            </w:pPr>
            <w:r>
              <w:rPr>
                <w:rFonts w:hint="eastAsia" w:ascii="仿宋" w:hAnsi="仿宋" w:eastAsia="仿宋" w:cs="宋体"/>
                <w:b/>
                <w:bCs/>
                <w:sz w:val="18"/>
                <w:szCs w:val="18"/>
              </w:rPr>
              <w:t>唐方成</w:t>
            </w:r>
          </w:p>
        </w:tc>
        <w:tc>
          <w:tcPr>
            <w:tcW w:w="1537" w:type="dxa"/>
            <w:tcBorders>
              <w:top w:val="nil"/>
              <w:left w:val="nil"/>
              <w:bottom w:val="single" w:color="auto" w:sz="8" w:space="0"/>
              <w:right w:val="single" w:color="auto" w:sz="8" w:space="0"/>
            </w:tcBorders>
            <w:vAlign w:val="center"/>
          </w:tcPr>
          <w:p w14:paraId="1B76CB64">
            <w:pPr>
              <w:pStyle w:val="3"/>
              <w:widowControl/>
              <w:jc w:val="center"/>
              <w:rPr>
                <w:rFonts w:ascii="仿宋" w:hAnsi="仿宋" w:eastAsia="仿宋"/>
              </w:rPr>
            </w:pPr>
            <w:r>
              <w:rPr>
                <w:rFonts w:hint="eastAsia" w:ascii="仿宋" w:hAnsi="仿宋" w:eastAsia="仿宋" w:cs="宋体"/>
                <w:sz w:val="18"/>
                <w:szCs w:val="18"/>
              </w:rPr>
              <w:t>北京航空航天大学经济管理学院教授</w:t>
            </w:r>
          </w:p>
        </w:tc>
        <w:tc>
          <w:tcPr>
            <w:tcW w:w="5538" w:type="dxa"/>
            <w:tcBorders>
              <w:top w:val="nil"/>
              <w:left w:val="nil"/>
              <w:bottom w:val="single" w:color="auto" w:sz="8" w:space="0"/>
              <w:right w:val="single" w:color="auto" w:sz="8" w:space="0"/>
            </w:tcBorders>
          </w:tcPr>
          <w:p w14:paraId="3765728D">
            <w:pPr>
              <w:pStyle w:val="3"/>
              <w:widowControl/>
              <w:rPr>
                <w:rFonts w:ascii="仿宋" w:hAnsi="仿宋" w:eastAsia="仿宋"/>
              </w:rPr>
            </w:pPr>
            <w:r>
              <w:rPr>
                <w:rFonts w:hint="eastAsia" w:ascii="仿宋" w:hAnsi="仿宋" w:eastAsia="仿宋" w:cs="宋体"/>
                <w:sz w:val="18"/>
                <w:szCs w:val="18"/>
              </w:rPr>
              <w:t>唐方成教授作为数智创新战略学科方向带头人、博士生导师，立足中国产业实践，聚焦数字经济与创新战略交叉领域的关键问题研究，承担完成国家社科基金重大项目、国家自科基金重点项目等国家、省部级项目50余项。2023年报送的决策咨询报告《北京市创新生态系统最优发展路径仿真及发展建议》受到时任中央政治局委员、北京市委书记蔡奇同志肯定性批示。</w:t>
            </w:r>
          </w:p>
        </w:tc>
      </w:tr>
      <w:tr w14:paraId="1E629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72B95125">
            <w:pPr>
              <w:pStyle w:val="3"/>
              <w:widowControl/>
              <w:jc w:val="center"/>
              <w:rPr>
                <w:rFonts w:ascii="仿宋" w:hAnsi="仿宋" w:eastAsia="仿宋"/>
              </w:rPr>
            </w:pPr>
            <w:r>
              <w:rPr>
                <w:rFonts w:hint="eastAsia" w:ascii="仿宋" w:hAnsi="仿宋" w:eastAsia="仿宋" w:cs="宋体"/>
                <w:sz w:val="18"/>
                <w:szCs w:val="18"/>
              </w:rPr>
              <w:t>23</w:t>
            </w:r>
          </w:p>
        </w:tc>
        <w:tc>
          <w:tcPr>
            <w:tcW w:w="950" w:type="dxa"/>
            <w:tcBorders>
              <w:top w:val="nil"/>
              <w:left w:val="nil"/>
              <w:bottom w:val="single" w:color="auto" w:sz="8" w:space="0"/>
              <w:right w:val="single" w:color="auto" w:sz="8" w:space="0"/>
            </w:tcBorders>
            <w:vAlign w:val="center"/>
          </w:tcPr>
          <w:p w14:paraId="4A6AFFC3">
            <w:pPr>
              <w:pStyle w:val="3"/>
              <w:widowControl/>
              <w:jc w:val="center"/>
              <w:rPr>
                <w:rFonts w:ascii="仿宋" w:hAnsi="仿宋" w:eastAsia="仿宋"/>
              </w:rPr>
            </w:pPr>
            <w:r>
              <w:rPr>
                <w:rFonts w:hint="eastAsia" w:ascii="仿宋" w:hAnsi="仿宋" w:eastAsia="仿宋" w:cs="宋体"/>
                <w:b/>
                <w:bCs/>
                <w:sz w:val="18"/>
                <w:szCs w:val="18"/>
              </w:rPr>
              <w:t>佟家栋</w:t>
            </w:r>
          </w:p>
        </w:tc>
        <w:tc>
          <w:tcPr>
            <w:tcW w:w="1537" w:type="dxa"/>
            <w:tcBorders>
              <w:top w:val="nil"/>
              <w:left w:val="nil"/>
              <w:bottom w:val="single" w:color="auto" w:sz="8" w:space="0"/>
              <w:right w:val="single" w:color="auto" w:sz="8" w:space="0"/>
            </w:tcBorders>
            <w:vAlign w:val="center"/>
          </w:tcPr>
          <w:p w14:paraId="05E2B77B">
            <w:pPr>
              <w:pStyle w:val="3"/>
              <w:widowControl/>
              <w:jc w:val="center"/>
              <w:rPr>
                <w:rFonts w:ascii="仿宋" w:hAnsi="仿宋" w:eastAsia="仿宋"/>
              </w:rPr>
            </w:pPr>
            <w:r>
              <w:rPr>
                <w:rFonts w:hint="eastAsia" w:ascii="仿宋" w:hAnsi="仿宋" w:eastAsia="仿宋" w:cs="宋体"/>
                <w:sz w:val="18"/>
                <w:szCs w:val="18"/>
              </w:rPr>
              <w:t>南开大学数字经济学交叉学科研究中心主任、教授</w:t>
            </w:r>
          </w:p>
        </w:tc>
        <w:tc>
          <w:tcPr>
            <w:tcW w:w="5538" w:type="dxa"/>
            <w:tcBorders>
              <w:top w:val="nil"/>
              <w:left w:val="nil"/>
              <w:bottom w:val="single" w:color="auto" w:sz="8" w:space="0"/>
              <w:right w:val="single" w:color="auto" w:sz="8" w:space="0"/>
            </w:tcBorders>
          </w:tcPr>
          <w:p w14:paraId="65A5A2C7">
            <w:pPr>
              <w:pStyle w:val="3"/>
              <w:widowControl/>
              <w:rPr>
                <w:rFonts w:ascii="仿宋" w:hAnsi="仿宋" w:eastAsia="仿宋"/>
              </w:rPr>
            </w:pPr>
            <w:r>
              <w:rPr>
                <w:rFonts w:hint="eastAsia" w:ascii="仿宋" w:hAnsi="仿宋" w:eastAsia="仿宋" w:cs="宋体"/>
                <w:sz w:val="18"/>
                <w:szCs w:val="18"/>
              </w:rPr>
              <w:t>佟家栋教授积极助力推进数字经济人才培养体系建设，推动南开大学在国内率先设立了数字经济本科专业、数字经贸特色班，在此基础上2023年积极助力推进数字经济专业硕士学位、博士学位点设立工作，力图在南开大学构建数字经济专业完整的本、硕、博人才培养体系。</w:t>
            </w:r>
          </w:p>
        </w:tc>
      </w:tr>
      <w:tr w14:paraId="0A11F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471C3CDD">
            <w:pPr>
              <w:pStyle w:val="3"/>
              <w:widowControl/>
              <w:jc w:val="center"/>
              <w:rPr>
                <w:rFonts w:ascii="仿宋" w:hAnsi="仿宋" w:eastAsia="仿宋"/>
              </w:rPr>
            </w:pPr>
            <w:r>
              <w:rPr>
                <w:rFonts w:hint="eastAsia" w:ascii="仿宋" w:hAnsi="仿宋" w:eastAsia="仿宋" w:cs="宋体"/>
                <w:sz w:val="18"/>
                <w:szCs w:val="18"/>
              </w:rPr>
              <w:t>24</w:t>
            </w:r>
          </w:p>
        </w:tc>
        <w:tc>
          <w:tcPr>
            <w:tcW w:w="950" w:type="dxa"/>
            <w:tcBorders>
              <w:top w:val="nil"/>
              <w:left w:val="nil"/>
              <w:bottom w:val="single" w:color="auto" w:sz="8" w:space="0"/>
              <w:right w:val="single" w:color="auto" w:sz="8" w:space="0"/>
            </w:tcBorders>
            <w:vAlign w:val="center"/>
          </w:tcPr>
          <w:p w14:paraId="2157D49C">
            <w:pPr>
              <w:pStyle w:val="3"/>
              <w:widowControl/>
              <w:jc w:val="center"/>
              <w:rPr>
                <w:rFonts w:ascii="仿宋" w:hAnsi="仿宋" w:eastAsia="仿宋"/>
                <w:color w:val="EE0000"/>
              </w:rPr>
            </w:pPr>
            <w:r>
              <w:rPr>
                <w:rFonts w:hint="eastAsia" w:ascii="仿宋" w:hAnsi="仿宋" w:eastAsia="仿宋" w:cs="宋体"/>
                <w:b/>
                <w:bCs/>
                <w:color w:val="EE0000"/>
                <w:sz w:val="18"/>
                <w:szCs w:val="18"/>
              </w:rPr>
              <w:t>伍度志</w:t>
            </w:r>
          </w:p>
        </w:tc>
        <w:tc>
          <w:tcPr>
            <w:tcW w:w="1537" w:type="dxa"/>
            <w:tcBorders>
              <w:top w:val="nil"/>
              <w:left w:val="nil"/>
              <w:bottom w:val="single" w:color="auto" w:sz="8" w:space="0"/>
              <w:right w:val="single" w:color="auto" w:sz="8" w:space="0"/>
            </w:tcBorders>
            <w:vAlign w:val="center"/>
          </w:tcPr>
          <w:p w14:paraId="418434D8">
            <w:pPr>
              <w:pStyle w:val="3"/>
              <w:widowControl/>
              <w:jc w:val="center"/>
              <w:rPr>
                <w:rFonts w:ascii="仿宋" w:hAnsi="仿宋" w:eastAsia="仿宋"/>
                <w:color w:val="EE0000"/>
              </w:rPr>
            </w:pPr>
            <w:r>
              <w:rPr>
                <w:rFonts w:hint="eastAsia" w:ascii="仿宋" w:hAnsi="仿宋" w:eastAsia="仿宋" w:cs="宋体"/>
                <w:color w:val="EE0000"/>
                <w:sz w:val="18"/>
                <w:szCs w:val="18"/>
              </w:rPr>
              <w:t>重庆财经学院教授</w:t>
            </w:r>
          </w:p>
        </w:tc>
        <w:tc>
          <w:tcPr>
            <w:tcW w:w="5538" w:type="dxa"/>
            <w:tcBorders>
              <w:top w:val="nil"/>
              <w:left w:val="nil"/>
              <w:bottom w:val="single" w:color="auto" w:sz="8" w:space="0"/>
              <w:right w:val="single" w:color="auto" w:sz="8" w:space="0"/>
            </w:tcBorders>
          </w:tcPr>
          <w:p w14:paraId="07EC29F3">
            <w:pPr>
              <w:pStyle w:val="3"/>
              <w:widowControl/>
              <w:rPr>
                <w:rFonts w:ascii="仿宋" w:hAnsi="仿宋" w:eastAsia="仿宋"/>
                <w:color w:val="EE0000"/>
              </w:rPr>
            </w:pPr>
            <w:r>
              <w:rPr>
                <w:rFonts w:hint="eastAsia" w:ascii="仿宋" w:hAnsi="仿宋" w:eastAsia="仿宋" w:cs="宋体"/>
                <w:color w:val="EE0000"/>
                <w:sz w:val="18"/>
                <w:szCs w:val="18"/>
              </w:rPr>
              <w:t>伍度志教授主要从事应用数字经济、经济统计、社会网络、数据挖掘及经济学交叉领域的研究。近三年来，围绕数字经济主题在科学研究、社会服务、专业建设和人才培养方面取得了较好的成绩。作为成员参研国家数据局研究课题《数字经济本科专业教学质量标准研究》。作为学校数字经济专业负责人，目前已完成培养第一届毕业生工作并应邀在学术论坛上分享《数字经济专业人才培养方案逻辑框架探索》报告。</w:t>
            </w:r>
          </w:p>
        </w:tc>
      </w:tr>
      <w:tr w14:paraId="4F3A6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6F1D6200">
            <w:pPr>
              <w:pStyle w:val="3"/>
              <w:widowControl/>
              <w:jc w:val="center"/>
              <w:rPr>
                <w:rFonts w:ascii="仿宋" w:hAnsi="仿宋" w:eastAsia="仿宋"/>
              </w:rPr>
            </w:pPr>
            <w:r>
              <w:rPr>
                <w:rFonts w:hint="eastAsia" w:ascii="仿宋" w:hAnsi="仿宋" w:eastAsia="仿宋" w:cs="宋体"/>
                <w:sz w:val="18"/>
                <w:szCs w:val="18"/>
              </w:rPr>
              <w:t>25</w:t>
            </w:r>
          </w:p>
        </w:tc>
        <w:tc>
          <w:tcPr>
            <w:tcW w:w="950" w:type="dxa"/>
            <w:tcBorders>
              <w:top w:val="nil"/>
              <w:left w:val="nil"/>
              <w:bottom w:val="single" w:color="auto" w:sz="8" w:space="0"/>
              <w:right w:val="single" w:color="auto" w:sz="8" w:space="0"/>
            </w:tcBorders>
            <w:vAlign w:val="center"/>
          </w:tcPr>
          <w:p w14:paraId="5545860C">
            <w:pPr>
              <w:pStyle w:val="3"/>
              <w:widowControl/>
              <w:jc w:val="center"/>
              <w:rPr>
                <w:rFonts w:ascii="仿宋" w:hAnsi="仿宋" w:eastAsia="仿宋"/>
              </w:rPr>
            </w:pPr>
            <w:r>
              <w:rPr>
                <w:rFonts w:hint="eastAsia" w:ascii="仿宋" w:hAnsi="仿宋" w:eastAsia="仿宋" w:cs="宋体"/>
                <w:b/>
                <w:bCs/>
                <w:sz w:val="18"/>
                <w:szCs w:val="18"/>
              </w:rPr>
              <w:t>肖艳</w:t>
            </w:r>
          </w:p>
        </w:tc>
        <w:tc>
          <w:tcPr>
            <w:tcW w:w="1537" w:type="dxa"/>
            <w:tcBorders>
              <w:top w:val="nil"/>
              <w:left w:val="nil"/>
              <w:bottom w:val="single" w:color="auto" w:sz="8" w:space="0"/>
              <w:right w:val="single" w:color="auto" w:sz="8" w:space="0"/>
            </w:tcBorders>
            <w:vAlign w:val="center"/>
          </w:tcPr>
          <w:p w14:paraId="67345180">
            <w:pPr>
              <w:pStyle w:val="3"/>
              <w:widowControl/>
              <w:jc w:val="center"/>
              <w:rPr>
                <w:rFonts w:ascii="仿宋" w:hAnsi="仿宋" w:eastAsia="仿宋"/>
              </w:rPr>
            </w:pPr>
            <w:r>
              <w:rPr>
                <w:rFonts w:hint="eastAsia" w:ascii="仿宋" w:hAnsi="仿宋" w:eastAsia="仿宋" w:cs="宋体"/>
                <w:sz w:val="18"/>
                <w:szCs w:val="18"/>
              </w:rPr>
              <w:t>宿迁学院经济管理学院院长、二级教授</w:t>
            </w:r>
          </w:p>
        </w:tc>
        <w:tc>
          <w:tcPr>
            <w:tcW w:w="5538" w:type="dxa"/>
            <w:tcBorders>
              <w:top w:val="nil"/>
              <w:left w:val="nil"/>
              <w:bottom w:val="single" w:color="auto" w:sz="8" w:space="0"/>
              <w:right w:val="single" w:color="auto" w:sz="8" w:space="0"/>
            </w:tcBorders>
          </w:tcPr>
          <w:p w14:paraId="5D277EDA">
            <w:pPr>
              <w:pStyle w:val="3"/>
              <w:widowControl/>
              <w:rPr>
                <w:rFonts w:ascii="仿宋" w:hAnsi="仿宋" w:eastAsia="仿宋"/>
              </w:rPr>
            </w:pPr>
            <w:r>
              <w:rPr>
                <w:rFonts w:hint="eastAsia" w:ascii="仿宋" w:hAnsi="仿宋" w:eastAsia="仿宋" w:cs="宋体"/>
                <w:sz w:val="18"/>
                <w:szCs w:val="18"/>
              </w:rPr>
              <w:t>肖艳教授主导江苏省重点产业学院(京东现代产业学院)建设，通过“工学交替”模式重构课程体系，升级实训基地，实现企业资源与高校教育的深度融合。以数字经济硕士点建设为抓手，推动学科内涵式发展。打破学科壁垒，促进人才流动与优化配置，形成“学科交叉、资源共享”的协同机制，为数字经济复合型人才培养提供范式。聚焦数字农业、农业品牌等前沿领域，构建《数字农业高质量发展评价指标体系》，为农业数字化转型提供量化工具。</w:t>
            </w:r>
          </w:p>
        </w:tc>
      </w:tr>
      <w:tr w14:paraId="2D828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0F48714D">
            <w:pPr>
              <w:pStyle w:val="3"/>
              <w:widowControl/>
              <w:jc w:val="center"/>
              <w:rPr>
                <w:rFonts w:ascii="仿宋" w:hAnsi="仿宋" w:eastAsia="仿宋"/>
              </w:rPr>
            </w:pPr>
            <w:r>
              <w:rPr>
                <w:rFonts w:hint="eastAsia" w:ascii="仿宋" w:hAnsi="仿宋" w:eastAsia="仿宋" w:cs="宋体"/>
                <w:sz w:val="18"/>
                <w:szCs w:val="18"/>
              </w:rPr>
              <w:t>26</w:t>
            </w:r>
          </w:p>
        </w:tc>
        <w:tc>
          <w:tcPr>
            <w:tcW w:w="950" w:type="dxa"/>
            <w:tcBorders>
              <w:top w:val="nil"/>
              <w:left w:val="nil"/>
              <w:bottom w:val="single" w:color="auto" w:sz="8" w:space="0"/>
              <w:right w:val="single" w:color="auto" w:sz="8" w:space="0"/>
            </w:tcBorders>
            <w:vAlign w:val="center"/>
          </w:tcPr>
          <w:p w14:paraId="692F480C">
            <w:pPr>
              <w:pStyle w:val="3"/>
              <w:widowControl/>
              <w:jc w:val="center"/>
              <w:rPr>
                <w:rFonts w:ascii="仿宋" w:hAnsi="仿宋" w:eastAsia="仿宋"/>
              </w:rPr>
            </w:pPr>
            <w:r>
              <w:rPr>
                <w:rFonts w:hint="eastAsia" w:ascii="仿宋" w:hAnsi="仿宋" w:eastAsia="仿宋" w:cs="宋体"/>
                <w:b/>
                <w:bCs/>
                <w:sz w:val="18"/>
                <w:szCs w:val="18"/>
              </w:rPr>
              <w:t>谢康</w:t>
            </w:r>
          </w:p>
        </w:tc>
        <w:tc>
          <w:tcPr>
            <w:tcW w:w="1537" w:type="dxa"/>
            <w:tcBorders>
              <w:top w:val="nil"/>
              <w:left w:val="nil"/>
              <w:bottom w:val="single" w:color="auto" w:sz="8" w:space="0"/>
              <w:right w:val="single" w:color="auto" w:sz="8" w:space="0"/>
            </w:tcBorders>
            <w:vAlign w:val="center"/>
          </w:tcPr>
          <w:p w14:paraId="55EBF396">
            <w:pPr>
              <w:pStyle w:val="3"/>
              <w:widowControl/>
              <w:jc w:val="center"/>
              <w:rPr>
                <w:rFonts w:ascii="仿宋" w:hAnsi="仿宋" w:eastAsia="仿宋"/>
              </w:rPr>
            </w:pPr>
            <w:r>
              <w:rPr>
                <w:rFonts w:hint="eastAsia" w:ascii="仿宋" w:hAnsi="仿宋" w:eastAsia="仿宋" w:cs="宋体"/>
                <w:sz w:val="18"/>
                <w:szCs w:val="18"/>
              </w:rPr>
              <w:t>中山大学信息经济与政策研究中心主任、教授、博导</w:t>
            </w:r>
          </w:p>
        </w:tc>
        <w:tc>
          <w:tcPr>
            <w:tcW w:w="5538" w:type="dxa"/>
            <w:tcBorders>
              <w:top w:val="nil"/>
              <w:left w:val="nil"/>
              <w:bottom w:val="single" w:color="auto" w:sz="8" w:space="0"/>
              <w:right w:val="single" w:color="auto" w:sz="8" w:space="0"/>
            </w:tcBorders>
          </w:tcPr>
          <w:p w14:paraId="57ECABAA">
            <w:pPr>
              <w:pStyle w:val="3"/>
              <w:widowControl/>
              <w:rPr>
                <w:rFonts w:ascii="仿宋" w:hAnsi="仿宋" w:eastAsia="仿宋"/>
              </w:rPr>
            </w:pPr>
            <w:r>
              <w:rPr>
                <w:rFonts w:hint="eastAsia" w:ascii="仿宋" w:hAnsi="仿宋" w:eastAsia="仿宋" w:cs="宋体"/>
                <w:sz w:val="18"/>
                <w:szCs w:val="18"/>
              </w:rPr>
              <w:t>谢康教授长期致力于信息经济学、数字经济理论的研究，其团队撰写的《数字经济创新三部曲》系统总结了中国数字经济的前沿实践经验，从企业与用户互动的适应性创新、平台经济的创新极点、两化融合与数实融合的变迁等角度，构建了具有中国特色的数字经济理论框架。这一理论体系不仅填补了国内相关领域的空白，也为全球数字经济研究提供了新的视角和思路。</w:t>
            </w:r>
          </w:p>
        </w:tc>
      </w:tr>
      <w:tr w14:paraId="426A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02A96FC8">
            <w:pPr>
              <w:pStyle w:val="3"/>
              <w:widowControl/>
              <w:jc w:val="center"/>
              <w:rPr>
                <w:rFonts w:ascii="仿宋" w:hAnsi="仿宋" w:eastAsia="仿宋"/>
              </w:rPr>
            </w:pPr>
            <w:r>
              <w:rPr>
                <w:rFonts w:hint="eastAsia" w:ascii="仿宋" w:hAnsi="仿宋" w:eastAsia="仿宋" w:cs="宋体"/>
                <w:sz w:val="18"/>
                <w:szCs w:val="18"/>
              </w:rPr>
              <w:t>27</w:t>
            </w:r>
          </w:p>
        </w:tc>
        <w:tc>
          <w:tcPr>
            <w:tcW w:w="950" w:type="dxa"/>
            <w:tcBorders>
              <w:top w:val="nil"/>
              <w:left w:val="nil"/>
              <w:bottom w:val="single" w:color="auto" w:sz="8" w:space="0"/>
              <w:right w:val="single" w:color="auto" w:sz="8" w:space="0"/>
            </w:tcBorders>
            <w:vAlign w:val="center"/>
          </w:tcPr>
          <w:p w14:paraId="3931F877">
            <w:pPr>
              <w:pStyle w:val="3"/>
              <w:widowControl/>
              <w:jc w:val="center"/>
              <w:rPr>
                <w:rFonts w:ascii="仿宋" w:hAnsi="仿宋" w:eastAsia="仿宋"/>
              </w:rPr>
            </w:pPr>
            <w:r>
              <w:rPr>
                <w:rFonts w:hint="eastAsia" w:ascii="仿宋" w:hAnsi="仿宋" w:eastAsia="仿宋" w:cs="宋体"/>
                <w:b/>
                <w:bCs/>
                <w:sz w:val="18"/>
                <w:szCs w:val="18"/>
              </w:rPr>
              <w:t>杨军</w:t>
            </w:r>
          </w:p>
        </w:tc>
        <w:tc>
          <w:tcPr>
            <w:tcW w:w="1537" w:type="dxa"/>
            <w:tcBorders>
              <w:top w:val="nil"/>
              <w:left w:val="nil"/>
              <w:bottom w:val="single" w:color="auto" w:sz="8" w:space="0"/>
              <w:right w:val="single" w:color="auto" w:sz="8" w:space="0"/>
            </w:tcBorders>
            <w:vAlign w:val="center"/>
          </w:tcPr>
          <w:p w14:paraId="4D15B889">
            <w:pPr>
              <w:pStyle w:val="3"/>
              <w:widowControl/>
              <w:jc w:val="center"/>
              <w:rPr>
                <w:rFonts w:ascii="仿宋" w:hAnsi="仿宋" w:eastAsia="仿宋"/>
              </w:rPr>
            </w:pPr>
            <w:r>
              <w:rPr>
                <w:rFonts w:hint="eastAsia" w:ascii="仿宋" w:hAnsi="仿宋" w:eastAsia="仿宋" w:cs="宋体"/>
                <w:sz w:val="18"/>
                <w:szCs w:val="18"/>
              </w:rPr>
              <w:t>对外经济贸易大学数字经济实验室主任、教授</w:t>
            </w:r>
          </w:p>
        </w:tc>
        <w:tc>
          <w:tcPr>
            <w:tcW w:w="5538" w:type="dxa"/>
            <w:tcBorders>
              <w:top w:val="nil"/>
              <w:left w:val="nil"/>
              <w:bottom w:val="single" w:color="auto" w:sz="8" w:space="0"/>
              <w:right w:val="single" w:color="auto" w:sz="8" w:space="0"/>
            </w:tcBorders>
          </w:tcPr>
          <w:p w14:paraId="55553F4D">
            <w:pPr>
              <w:pStyle w:val="3"/>
              <w:widowControl/>
              <w:rPr>
                <w:rFonts w:ascii="仿宋" w:hAnsi="仿宋" w:eastAsia="仿宋"/>
              </w:rPr>
            </w:pPr>
            <w:r>
              <w:rPr>
                <w:rFonts w:hint="eastAsia" w:ascii="仿宋" w:hAnsi="仿宋" w:eastAsia="仿宋" w:cs="宋体"/>
                <w:sz w:val="18"/>
                <w:szCs w:val="18"/>
              </w:rPr>
              <w:t>杨军教授作为数字经济实验室主任，主导完成了实验室软硬件设施建设，搭建了多源数据快速获取与处理分析体系，开发了基于RPA技术的动态监测平台。这些创新成果为数字经济研究提供了强大的技术支持。</w:t>
            </w:r>
          </w:p>
        </w:tc>
      </w:tr>
      <w:tr w14:paraId="08297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0592640D">
            <w:pPr>
              <w:pStyle w:val="3"/>
              <w:widowControl/>
              <w:jc w:val="center"/>
              <w:rPr>
                <w:rFonts w:ascii="仿宋" w:hAnsi="仿宋" w:eastAsia="仿宋"/>
              </w:rPr>
            </w:pPr>
            <w:r>
              <w:rPr>
                <w:rFonts w:hint="eastAsia" w:ascii="仿宋" w:hAnsi="仿宋" w:eastAsia="仿宋" w:cs="宋体"/>
                <w:sz w:val="18"/>
                <w:szCs w:val="18"/>
              </w:rPr>
              <w:t>28</w:t>
            </w:r>
          </w:p>
        </w:tc>
        <w:tc>
          <w:tcPr>
            <w:tcW w:w="950" w:type="dxa"/>
            <w:tcBorders>
              <w:top w:val="nil"/>
              <w:left w:val="nil"/>
              <w:bottom w:val="single" w:color="auto" w:sz="8" w:space="0"/>
              <w:right w:val="single" w:color="auto" w:sz="8" w:space="0"/>
            </w:tcBorders>
            <w:vAlign w:val="center"/>
          </w:tcPr>
          <w:p w14:paraId="5C150B0E">
            <w:pPr>
              <w:pStyle w:val="3"/>
              <w:widowControl/>
              <w:jc w:val="center"/>
              <w:rPr>
                <w:rFonts w:ascii="仿宋" w:hAnsi="仿宋" w:eastAsia="仿宋"/>
              </w:rPr>
            </w:pPr>
            <w:r>
              <w:rPr>
                <w:rFonts w:hint="eastAsia" w:ascii="仿宋" w:hAnsi="仿宋" w:eastAsia="仿宋" w:cs="宋体"/>
                <w:b/>
                <w:bCs/>
                <w:sz w:val="18"/>
                <w:szCs w:val="18"/>
              </w:rPr>
              <w:t>姚建明</w:t>
            </w:r>
          </w:p>
        </w:tc>
        <w:tc>
          <w:tcPr>
            <w:tcW w:w="1537" w:type="dxa"/>
            <w:tcBorders>
              <w:top w:val="nil"/>
              <w:left w:val="nil"/>
              <w:bottom w:val="single" w:color="auto" w:sz="8" w:space="0"/>
              <w:right w:val="single" w:color="auto" w:sz="8" w:space="0"/>
            </w:tcBorders>
            <w:vAlign w:val="center"/>
          </w:tcPr>
          <w:p w14:paraId="2E560B1A">
            <w:pPr>
              <w:pStyle w:val="3"/>
              <w:widowControl/>
              <w:jc w:val="center"/>
              <w:rPr>
                <w:rFonts w:ascii="仿宋" w:hAnsi="仿宋" w:eastAsia="仿宋"/>
              </w:rPr>
            </w:pPr>
            <w:r>
              <w:rPr>
                <w:rFonts w:hint="eastAsia" w:ascii="仿宋" w:hAnsi="仿宋" w:eastAsia="仿宋" w:cs="宋体"/>
                <w:sz w:val="18"/>
                <w:szCs w:val="18"/>
              </w:rPr>
              <w:t>中国人民大学商学院教授、博导</w:t>
            </w:r>
          </w:p>
        </w:tc>
        <w:tc>
          <w:tcPr>
            <w:tcW w:w="5538" w:type="dxa"/>
            <w:tcBorders>
              <w:top w:val="nil"/>
              <w:left w:val="nil"/>
              <w:bottom w:val="single" w:color="auto" w:sz="8" w:space="0"/>
              <w:right w:val="single" w:color="auto" w:sz="8" w:space="0"/>
            </w:tcBorders>
          </w:tcPr>
          <w:p w14:paraId="35F4B751">
            <w:pPr>
              <w:pStyle w:val="3"/>
              <w:widowControl/>
              <w:rPr>
                <w:rFonts w:ascii="仿宋" w:hAnsi="仿宋" w:eastAsia="仿宋"/>
              </w:rPr>
            </w:pPr>
            <w:r>
              <w:rPr>
                <w:rFonts w:hint="eastAsia" w:ascii="仿宋" w:hAnsi="仿宋" w:eastAsia="仿宋" w:cs="宋体"/>
                <w:sz w:val="18"/>
                <w:szCs w:val="18"/>
              </w:rPr>
              <w:t>姚建明教授首次提出了三维驱动</w:t>
            </w:r>
            <w:r>
              <w:rPr>
                <w:rFonts w:ascii="Calibri" w:hAnsi="Calibri" w:eastAsia="仿宋" w:cs="Calibri"/>
                <w:sz w:val="18"/>
                <w:szCs w:val="18"/>
              </w:rPr>
              <w:t> </w:t>
            </w:r>
            <w:r>
              <w:rPr>
                <w:rFonts w:hint="eastAsia" w:ascii="仿宋" w:hAnsi="仿宋" w:eastAsia="仿宋" w:cs="宋体"/>
                <w:sz w:val="18"/>
                <w:szCs w:val="18"/>
              </w:rPr>
              <w:t>-</w:t>
            </w:r>
            <w:r>
              <w:rPr>
                <w:rFonts w:ascii="Calibri" w:hAnsi="Calibri" w:eastAsia="仿宋" w:cs="Calibri"/>
                <w:sz w:val="18"/>
                <w:szCs w:val="18"/>
              </w:rPr>
              <w:t> </w:t>
            </w:r>
            <w:r>
              <w:rPr>
                <w:rFonts w:hint="eastAsia" w:ascii="仿宋" w:hAnsi="仿宋" w:eastAsia="仿宋" w:cs="宋体"/>
                <w:sz w:val="18"/>
                <w:szCs w:val="18"/>
              </w:rPr>
              <w:t>五位赋能(3D5E)的企业数字化转型框架和(PPIGR - SLO)数字经济规划参考框架，出版了数字经济规划领域的指导和参考用书《数字经济规划指南》(“十四五”数字经济转型指南系列)，为数字经济的发展提供了理论支持和实践指导。</w:t>
            </w:r>
          </w:p>
        </w:tc>
      </w:tr>
      <w:tr w14:paraId="1CB81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395C615C">
            <w:pPr>
              <w:pStyle w:val="3"/>
              <w:widowControl/>
              <w:jc w:val="center"/>
              <w:rPr>
                <w:rFonts w:ascii="仿宋" w:hAnsi="仿宋" w:eastAsia="仿宋"/>
              </w:rPr>
            </w:pPr>
            <w:r>
              <w:rPr>
                <w:rFonts w:hint="eastAsia" w:ascii="仿宋" w:hAnsi="仿宋" w:eastAsia="仿宋" w:cs="宋体"/>
                <w:sz w:val="18"/>
                <w:szCs w:val="18"/>
              </w:rPr>
              <w:t>29</w:t>
            </w:r>
          </w:p>
        </w:tc>
        <w:tc>
          <w:tcPr>
            <w:tcW w:w="950" w:type="dxa"/>
            <w:tcBorders>
              <w:top w:val="nil"/>
              <w:left w:val="nil"/>
              <w:bottom w:val="single" w:color="auto" w:sz="8" w:space="0"/>
              <w:right w:val="single" w:color="auto" w:sz="8" w:space="0"/>
            </w:tcBorders>
            <w:vAlign w:val="center"/>
          </w:tcPr>
          <w:p w14:paraId="280FD82C">
            <w:pPr>
              <w:pStyle w:val="3"/>
              <w:widowControl/>
              <w:jc w:val="center"/>
              <w:rPr>
                <w:rFonts w:ascii="仿宋" w:hAnsi="仿宋" w:eastAsia="仿宋"/>
              </w:rPr>
            </w:pPr>
            <w:r>
              <w:rPr>
                <w:rFonts w:hint="eastAsia" w:ascii="仿宋" w:hAnsi="仿宋" w:eastAsia="仿宋" w:cs="宋体"/>
                <w:b/>
                <w:bCs/>
                <w:sz w:val="18"/>
                <w:szCs w:val="18"/>
              </w:rPr>
              <w:t>张原</w:t>
            </w:r>
          </w:p>
        </w:tc>
        <w:tc>
          <w:tcPr>
            <w:tcW w:w="1537" w:type="dxa"/>
            <w:tcBorders>
              <w:top w:val="nil"/>
              <w:left w:val="nil"/>
              <w:bottom w:val="single" w:color="auto" w:sz="8" w:space="0"/>
              <w:right w:val="single" w:color="auto" w:sz="8" w:space="0"/>
            </w:tcBorders>
            <w:vAlign w:val="center"/>
          </w:tcPr>
          <w:p w14:paraId="02E4C9FC">
            <w:pPr>
              <w:pStyle w:val="3"/>
              <w:widowControl/>
              <w:jc w:val="center"/>
              <w:rPr>
                <w:rFonts w:ascii="仿宋" w:hAnsi="仿宋" w:eastAsia="仿宋"/>
              </w:rPr>
            </w:pPr>
            <w:r>
              <w:rPr>
                <w:rFonts w:hint="eastAsia" w:ascii="仿宋" w:hAnsi="仿宋" w:eastAsia="仿宋" w:cs="宋体"/>
                <w:sz w:val="18"/>
                <w:szCs w:val="18"/>
              </w:rPr>
              <w:t>北京语言大学商学院教授</w:t>
            </w:r>
          </w:p>
        </w:tc>
        <w:tc>
          <w:tcPr>
            <w:tcW w:w="5538" w:type="dxa"/>
            <w:tcBorders>
              <w:top w:val="nil"/>
              <w:left w:val="nil"/>
              <w:bottom w:val="single" w:color="auto" w:sz="8" w:space="0"/>
              <w:right w:val="single" w:color="auto" w:sz="8" w:space="0"/>
            </w:tcBorders>
          </w:tcPr>
          <w:p w14:paraId="1E256C4A">
            <w:pPr>
              <w:pStyle w:val="3"/>
              <w:widowControl/>
              <w:rPr>
                <w:rFonts w:ascii="仿宋" w:hAnsi="仿宋" w:eastAsia="仿宋"/>
              </w:rPr>
            </w:pPr>
            <w:r>
              <w:rPr>
                <w:rFonts w:hint="eastAsia" w:ascii="仿宋" w:hAnsi="仿宋" w:eastAsia="仿宋" w:cs="宋体"/>
                <w:sz w:val="18"/>
                <w:szCs w:val="18"/>
              </w:rPr>
              <w:t>张原教授担任北京语言大学商学院数字经济专硕项目负责人和经济研究院数字经济研究室主任，紧密围绕数字经济、大数据、人工智能、区块链、产业数字化等核心领域，设立重点研究方向，组建科研团队。新建《数字经济本科专业培养方案》、《数字经济专硕培养方案》和数字经济留学生招生标准，增设数字经济概论等数字经济相关前沿课程，强化数字经济研究在教学中的应用。</w:t>
            </w:r>
          </w:p>
        </w:tc>
      </w:tr>
      <w:tr w14:paraId="453BA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auto" w:sz="8" w:space="0"/>
              <w:bottom w:val="single" w:color="auto" w:sz="8" w:space="0"/>
              <w:right w:val="single" w:color="auto" w:sz="8" w:space="0"/>
            </w:tcBorders>
            <w:vAlign w:val="center"/>
          </w:tcPr>
          <w:p w14:paraId="5E8A958C">
            <w:pPr>
              <w:pStyle w:val="3"/>
              <w:widowControl/>
              <w:jc w:val="center"/>
              <w:rPr>
                <w:rFonts w:ascii="仿宋" w:hAnsi="仿宋" w:eastAsia="仿宋"/>
              </w:rPr>
            </w:pPr>
            <w:r>
              <w:rPr>
                <w:rFonts w:hint="eastAsia" w:ascii="仿宋" w:hAnsi="仿宋" w:eastAsia="仿宋" w:cs="宋体"/>
                <w:sz w:val="18"/>
                <w:szCs w:val="18"/>
              </w:rPr>
              <w:t>30</w:t>
            </w:r>
          </w:p>
        </w:tc>
        <w:tc>
          <w:tcPr>
            <w:tcW w:w="950" w:type="dxa"/>
            <w:tcBorders>
              <w:top w:val="nil"/>
              <w:left w:val="nil"/>
              <w:bottom w:val="single" w:color="auto" w:sz="8" w:space="0"/>
              <w:right w:val="single" w:color="auto" w:sz="8" w:space="0"/>
            </w:tcBorders>
            <w:vAlign w:val="center"/>
          </w:tcPr>
          <w:p w14:paraId="05980570">
            <w:pPr>
              <w:pStyle w:val="3"/>
              <w:widowControl/>
              <w:jc w:val="center"/>
              <w:rPr>
                <w:rFonts w:ascii="仿宋" w:hAnsi="仿宋" w:eastAsia="仿宋"/>
              </w:rPr>
            </w:pPr>
            <w:r>
              <w:rPr>
                <w:rFonts w:hint="eastAsia" w:ascii="仿宋" w:hAnsi="仿宋" w:eastAsia="仿宋" w:cs="宋体"/>
                <w:b/>
                <w:bCs/>
                <w:sz w:val="18"/>
                <w:szCs w:val="18"/>
              </w:rPr>
              <w:t>朱岩</w:t>
            </w:r>
          </w:p>
        </w:tc>
        <w:tc>
          <w:tcPr>
            <w:tcW w:w="1537" w:type="dxa"/>
            <w:tcBorders>
              <w:top w:val="nil"/>
              <w:left w:val="nil"/>
              <w:bottom w:val="single" w:color="auto" w:sz="8" w:space="0"/>
              <w:right w:val="single" w:color="auto" w:sz="8" w:space="0"/>
            </w:tcBorders>
            <w:vAlign w:val="center"/>
          </w:tcPr>
          <w:p w14:paraId="34154A8B">
            <w:pPr>
              <w:pStyle w:val="3"/>
              <w:widowControl/>
              <w:jc w:val="center"/>
              <w:rPr>
                <w:rFonts w:ascii="仿宋" w:hAnsi="仿宋" w:eastAsia="仿宋"/>
              </w:rPr>
            </w:pPr>
            <w:r>
              <w:rPr>
                <w:rFonts w:hint="eastAsia" w:ascii="仿宋" w:hAnsi="仿宋" w:eastAsia="仿宋" w:cs="宋体"/>
                <w:sz w:val="18"/>
                <w:szCs w:val="18"/>
              </w:rPr>
              <w:t>清华大学互联网产业研究院院长、教授</w:t>
            </w:r>
          </w:p>
        </w:tc>
        <w:tc>
          <w:tcPr>
            <w:tcW w:w="5538" w:type="dxa"/>
            <w:tcBorders>
              <w:top w:val="nil"/>
              <w:left w:val="nil"/>
              <w:bottom w:val="single" w:color="auto" w:sz="8" w:space="0"/>
              <w:right w:val="single" w:color="auto" w:sz="8" w:space="0"/>
            </w:tcBorders>
          </w:tcPr>
          <w:p w14:paraId="2FD97A75">
            <w:pPr>
              <w:pStyle w:val="3"/>
              <w:widowControl/>
              <w:rPr>
                <w:rFonts w:ascii="仿宋" w:hAnsi="仿宋" w:eastAsia="仿宋"/>
              </w:rPr>
            </w:pPr>
            <w:r>
              <w:rPr>
                <w:rFonts w:hint="eastAsia" w:ascii="仿宋" w:hAnsi="仿宋" w:eastAsia="仿宋" w:cs="宋体"/>
                <w:sz w:val="18"/>
                <w:szCs w:val="18"/>
              </w:rPr>
              <w:t>朱岩教授在学术研究方面成果丰硕，主持并参与多项“国家自然科学基金项目”和企业调研项目，在国内外重要学术期刊发表论文50余篇。同时，他担任清华大学经济管理学院教授、博士生导师，为行业培养了大量的专业人才，推动了数字经济领域的人才队伍建设。</w:t>
            </w:r>
          </w:p>
        </w:tc>
      </w:tr>
    </w:tbl>
    <w:p w14:paraId="4B956C04">
      <w:pPr>
        <w:pStyle w:val="3"/>
        <w:widowControl/>
        <w:spacing w:beforeAutospacing="0" w:afterAutospacing="0"/>
        <w:ind w:firstLine="600" w:firstLineChars="200"/>
        <w:jc w:val="right"/>
        <w:rPr>
          <w:rFonts w:hint="eastAsia"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AB"/>
    <w:rsid w:val="002D58AB"/>
    <w:rsid w:val="003B3120"/>
    <w:rsid w:val="00810388"/>
    <w:rsid w:val="00AC4BA0"/>
    <w:rsid w:val="00D044BF"/>
    <w:rsid w:val="00DD1D70"/>
    <w:rsid w:val="1073575E"/>
    <w:rsid w:val="33323F28"/>
    <w:rsid w:val="50727125"/>
    <w:rsid w:val="530B3BE3"/>
    <w:rsid w:val="557A19EF"/>
    <w:rsid w:val="662D2723"/>
    <w:rsid w:val="77BF67D4"/>
    <w:rsid w:val="F7EBE6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1121</Words>
  <Characters>1139</Characters>
  <Lines>199</Lines>
  <Paragraphs>140</Paragraphs>
  <TotalTime>55</TotalTime>
  <ScaleCrop>false</ScaleCrop>
  <LinksUpToDate>false</LinksUpToDate>
  <CharactersWithSpaces>1167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2025-11-12T23:35:00Z</dcterms:created>
  <dc:creator>sxq</dc:creator>
  <cp:lastModifiedBy>WPS_1615626129</cp:lastModifiedBy>
  <dcterms:modified xsi:type="dcterms:W3CDTF">2025-11-12T13:25:25Z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eyJoZGlkIjoiMzU0MjhiMGI0ODhlMDMyYTE2YjY2YWNmZWU5Y2MxZTIiLCJ1c2VySWQiOiIxMTYxNzk2OTMzIn0=</vt:lpwstr>
  </property>
  <property fmtid="{D5CDD505-2E9C-101B-9397-08002B2CF9AE}" pid="4" name="ICV">
    <vt:lpwstr>D8278AE7556F4BC18E5DFDED7C4DBC3F_12</vt:lpwstr>
  </property>
</Properties>
</file>