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关于开展2</w:t>
      </w:r>
      <w:r>
        <w:rPr>
          <w:rFonts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年度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重庆财经学院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科研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标兵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评比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工作的通知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各二级学院：</w:t>
      </w:r>
    </w:p>
    <w:p>
      <w:pPr>
        <w:ind w:firstLine="560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为深入贯彻党的二十大精神，激发广大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教师科技创新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热情，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学校审批，决定开展2</w:t>
      </w:r>
      <w:r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年度重庆财经学院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科研标兵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推荐认定工作。</w:t>
      </w:r>
    </w:p>
    <w:p>
      <w:pPr>
        <w:ind w:firstLine="560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请各二级学院按照《2023年度重庆财经学院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科研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标兵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推荐评比办法》的具体要求，严格把关推荐，于</w:t>
      </w:r>
      <w:r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月2</w:t>
      </w:r>
      <w:r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日前将推荐人选相关材料报科技处。</w:t>
      </w:r>
    </w:p>
    <w:p>
      <w:pPr>
        <w:ind w:firstLine="560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联系人：贺老师，联系电话：0</w:t>
      </w:r>
      <w:r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23-88968689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，办公室：2</w:t>
      </w:r>
      <w:r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316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，电子邮箱：kyc</w:t>
      </w:r>
      <w:r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211@163.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com。</w:t>
      </w:r>
    </w:p>
    <w:p>
      <w:pPr>
        <w:ind w:firstLine="56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ind w:firstLine="56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2023年度重庆财经学院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科研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标兵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推荐评比办法</w:t>
      </w:r>
    </w:p>
    <w:p>
      <w:pPr>
        <w:ind w:firstLine="560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2023年度重庆财经学院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科研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标兵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推荐表</w:t>
      </w:r>
    </w:p>
    <w:p>
      <w:pPr>
        <w:ind w:firstLine="56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/>
        <w:jc w:val="right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科技处 </w:t>
      </w:r>
    </w:p>
    <w:p>
      <w:pPr>
        <w:ind w:firstLine="560"/>
        <w:jc w:val="right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</w:t>
      </w:r>
      <w:r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jc w:val="both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附件1: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重庆财经学院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科研标兵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评比办法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为全面贯彻党的二十大精神，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学校立德树人根本任务，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树立科研创新先进典型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，营造良好学术氛围，结合教师学术科研、创新实践工作实际情况，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2023年度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重庆财经学院教师科研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标兵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推荐评比工作，并制定如下办法：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一、评选对象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全校教师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二、评选条件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）拥护中国共产党的领导，坚持党的基本路线和各项方针政策，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遵纪守法，恪守学术风纪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候选人还应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符合下列条件之一：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科研工作中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取得突出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业绩，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为学校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学术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声誉作出突出贡献。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在论文发表、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咨政建议采纳应用、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专利授权、创新转化等应用、实践中，成效显著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贡献突出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科研育人中取得突出成绩，指导学生在科技创新中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取得突出成绩。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获得重庆市及其以上级别重要科技创新成果奖。</w:t>
      </w:r>
    </w:p>
    <w:p>
      <w:pPr>
        <w:ind w:firstLine="560" w:firstLineChars="200"/>
        <w:rPr>
          <w:rFonts w:hint="default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在科技创新领域取得其他突出成果，为学校作出突出贡献。</w:t>
      </w:r>
    </w:p>
    <w:p>
      <w:pPr>
        <w:ind w:firstLine="560" w:firstLineChars="200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三、推荐方式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由各二级学院推荐，不接受个人申报。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推荐人数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各学院推荐1-2名，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拟评比表彰5名。</w:t>
      </w:r>
    </w:p>
    <w:p>
      <w:pPr>
        <w:ind w:firstLine="560" w:firstLineChars="200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五、工作步骤。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宣传发动、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推荐、评审认定、表彰宣传。</w:t>
      </w:r>
    </w:p>
    <w:p>
      <w:pPr>
        <w:ind w:firstLine="560" w:firstLineChars="200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六、工作要求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（一）坚持公平、公正、公开、择优的基本原则，严格评选条件，保证推荐质量。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（二）人选推荐向已经在科技创新方面取得实质成果的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倾斜，被推荐人的科技成果应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在校期间取得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，以重庆财经学院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为署名单位，且知识产权明晰。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（三）推荐材料要求重点突出创新性的成就和贡献。电子版材料与纸质材料应保持一致。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（四）推荐材料要真实、客观、准确，对于推荐材料填报弄虚作假的，将通报至各有关部门和本人所在单位。</w:t>
      </w:r>
    </w:p>
    <w:p>
      <w:pPr>
        <w:ind w:firstLine="560" w:firstLineChars="200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七、材料要求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（一）主要事迹，包括思想表现、科学精神、科技成果等综合评价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firstLine="560" w:firstLineChars="200"/>
        <w:rPr>
          <w:rFonts w:hint="default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（二）成果。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2022-2023学年度，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取得各类成果、奖励等证书复印件，包括科研论文（外文论文须提交摘要中文译文）、专利授权证明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获奖证书复印件等。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（三）装订要求。推荐表纸质版（一式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两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份）和相同内容的电子版（PDF格式）。装订成册的证明材料一份，包括：推荐表、主要事迹、有关成果证书、有关论文成果、其他荣誉证书等。</w:t>
      </w:r>
    </w:p>
    <w:p>
      <w:pPr>
        <w:ind w:firstLine="560" w:firstLineChars="200"/>
        <w:rPr>
          <w:rFonts w:hint="default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提交竖版生活照电子版1张。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材料提交：2023年11月20日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firstLine="560" w:firstLineChars="200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八、机构与职责</w:t>
      </w:r>
    </w:p>
    <w:p>
      <w:pPr>
        <w:ind w:firstLine="560" w:firstLineChars="200"/>
        <w:rPr>
          <w:rFonts w:hint="default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由学术委员会评选，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开展评审认定等工作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评选办公室设在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科技处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负责评选日常工作开展。</w:t>
      </w:r>
    </w:p>
    <w:p>
      <w:pPr>
        <w:ind w:firstLine="560" w:firstLineChars="200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九、认定程序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（一）各二级学院推荐、初审。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评选办公室（科技处）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复审。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学术委员会评选最终获奖名单、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（四）提交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校长办公会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审定后发文、表彰。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ODIzOTVhOTdmNjhlOWM3MzVkZDY1Yjg3YWUxMzMifQ=="/>
  </w:docVars>
  <w:rsids>
    <w:rsidRoot w:val="7FD5B4D9"/>
    <w:rsid w:val="04E72992"/>
    <w:rsid w:val="1DB420F3"/>
    <w:rsid w:val="25DA1B30"/>
    <w:rsid w:val="483B502F"/>
    <w:rsid w:val="5C7E489D"/>
    <w:rsid w:val="5E6AFDC7"/>
    <w:rsid w:val="5F99763F"/>
    <w:rsid w:val="7FD5B4D9"/>
    <w:rsid w:val="BCC7494E"/>
    <w:rsid w:val="FCADC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2023-11-09T10:48:00Z</dcterms:created>
  <dc:creator>内山伶</dc:creator>
  <cp:lastModifiedBy>May</cp:lastModifiedBy>
  <dcterms:modified xsi:type="dcterms:W3CDTF">2023-11-14T01:23:48Z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CFF3C194EE8E5B4D31E05165EC480A87_43</vt:lpwstr>
  </property>
</Properties>
</file>