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92B5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600" w:lineRule="exact"/>
        <w:textAlignment w:val="auto"/>
        <w:rPr>
          <w:rFonts w:ascii="方正黑体_GBK" w:eastAsia="方正黑体_GBK"/>
          <w:bCs/>
          <w:color w:val="auto"/>
          <w:sz w:val="32"/>
          <w:szCs w:val="32"/>
        </w:rPr>
      </w:pPr>
      <w:bookmarkStart w:id="31" w:name="_GoBack"/>
      <w:bookmarkEnd w:id="31"/>
      <w:r>
        <w:rPr>
          <w:rFonts w:hint="eastAsia" w:ascii="方正黑体_GBK" w:eastAsia="方正黑体_GBK"/>
          <w:bCs/>
          <w:color w:val="auto"/>
          <w:sz w:val="32"/>
          <w:szCs w:val="32"/>
        </w:rPr>
        <w:t>附件2</w:t>
      </w:r>
    </w:p>
    <w:p w14:paraId="21F69927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600" w:lineRule="exact"/>
        <w:jc w:val="center"/>
        <w:textAlignment w:val="auto"/>
        <w:rPr>
          <w:rFonts w:ascii="黑体" w:eastAsia="黑体"/>
          <w:bCs/>
          <w:color w:val="auto"/>
          <w:sz w:val="52"/>
          <w:szCs w:val="52"/>
        </w:rPr>
      </w:pPr>
    </w:p>
    <w:p w14:paraId="3B46F21F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600" w:lineRule="exact"/>
        <w:jc w:val="center"/>
        <w:textAlignment w:val="auto"/>
        <w:rPr>
          <w:rFonts w:ascii="黑体" w:eastAsia="黑体"/>
          <w:bCs/>
          <w:color w:val="auto"/>
          <w:sz w:val="52"/>
          <w:szCs w:val="52"/>
        </w:rPr>
      </w:pPr>
      <w:r>
        <w:rPr>
          <w:rFonts w:hint="eastAsia" w:ascii="黑体" w:eastAsia="黑体"/>
          <w:bCs/>
          <w:color w:val="auto"/>
          <w:sz w:val="52"/>
          <w:szCs w:val="52"/>
        </w:rPr>
        <w:t>重庆市科技传播与普及专项</w:t>
      </w:r>
    </w:p>
    <w:p w14:paraId="007C0DE5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黑体" w:eastAsia="黑体"/>
          <w:bCs/>
          <w:color w:val="auto"/>
          <w:sz w:val="52"/>
          <w:szCs w:val="52"/>
        </w:rPr>
      </w:pPr>
      <w:r>
        <w:rPr>
          <w:rFonts w:hint="eastAsia" w:ascii="黑体" w:eastAsia="黑体"/>
          <w:bCs/>
          <w:color w:val="auto"/>
          <w:sz w:val="52"/>
          <w:szCs w:val="52"/>
        </w:rPr>
        <w:t>申 报 表（模板）</w:t>
      </w:r>
    </w:p>
    <w:p w14:paraId="4CF3888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黑体" w:eastAsia="黑体"/>
          <w:bCs/>
          <w:color w:val="auto"/>
          <w:sz w:val="52"/>
          <w:szCs w:val="52"/>
        </w:rPr>
      </w:pP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6217"/>
      </w:tblGrid>
      <w:tr w14:paraId="7A45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0A85FFB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hanging="11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14:paraId="1AF013B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bookmarkStart w:id="0" w:name="xmmc"/>
            <w:bookmarkEnd w:id="0"/>
          </w:p>
        </w:tc>
      </w:tr>
      <w:tr w14:paraId="30EB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052B446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hanging="11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项目类别</w:t>
            </w:r>
          </w:p>
        </w:tc>
        <w:tc>
          <w:tcPr>
            <w:tcW w:w="6217" w:type="dxa"/>
            <w:vAlign w:val="center"/>
          </w:tcPr>
          <w:p w14:paraId="16D93B8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bookmarkStart w:id="1" w:name="dwmc"/>
            <w:bookmarkEnd w:id="1"/>
            <w:r>
              <w:rPr>
                <w:rFonts w:hint="eastAsia" w:ascii="仿宋_GB2312" w:eastAsia="仿宋_GB2312"/>
                <w:color w:val="auto"/>
                <w:sz w:val="24"/>
              </w:rPr>
              <w:t>(选择：科普活动</w:t>
            </w:r>
            <w:r>
              <w:rPr>
                <w:rFonts w:ascii="仿宋_GB2312" w:eastAsia="仿宋_GB2312"/>
                <w:color w:val="auto"/>
                <w:sz w:val="24"/>
              </w:rPr>
              <w:t>、科普作品产品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)</w:t>
            </w:r>
          </w:p>
        </w:tc>
      </w:tr>
      <w:tr w14:paraId="3E75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398C4CF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hanging="11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14:paraId="064ED68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bookmarkStart w:id="2" w:name="sqz"/>
            <w:bookmarkEnd w:id="2"/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（签章）</w:t>
            </w:r>
          </w:p>
        </w:tc>
      </w:tr>
      <w:tr w14:paraId="1396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5414A4B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hanging="11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 w14:paraId="2BDDD88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bookmarkStart w:id="3" w:name="sqzlxdh"/>
            <w:bookmarkEnd w:id="3"/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（签字）</w:t>
            </w:r>
          </w:p>
        </w:tc>
      </w:tr>
      <w:tr w14:paraId="2DA2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33" w:type="dxa"/>
            <w:vAlign w:val="center"/>
          </w:tcPr>
          <w:p w14:paraId="4812FE9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hanging="11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 w14:paraId="75B1851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bookmarkStart w:id="4" w:name="tbrq"/>
            <w:bookmarkEnd w:id="4"/>
          </w:p>
        </w:tc>
      </w:tr>
      <w:tr w14:paraId="7225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33" w:type="dxa"/>
            <w:vAlign w:val="center"/>
          </w:tcPr>
          <w:p w14:paraId="4205313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hanging="11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14:paraId="64B5084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 w14:paraId="4A88308B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b/>
          <w:color w:val="auto"/>
          <w:sz w:val="34"/>
        </w:rPr>
      </w:pPr>
    </w:p>
    <w:p w14:paraId="73E74B7B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_GB2312" w:eastAsia="仿宋_GB2312"/>
          <w:b/>
          <w:color w:val="auto"/>
          <w:sz w:val="34"/>
        </w:rPr>
      </w:pPr>
    </w:p>
    <w:p w14:paraId="5CB27C8B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_GB2312" w:eastAsia="仿宋_GB2312"/>
          <w:b/>
          <w:color w:val="auto"/>
          <w:sz w:val="34"/>
        </w:rPr>
      </w:pPr>
    </w:p>
    <w:p w14:paraId="3DE600B9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_GB2312" w:eastAsia="仿宋_GB2312"/>
          <w:b/>
          <w:color w:val="auto"/>
          <w:sz w:val="34"/>
        </w:rPr>
      </w:pPr>
      <w:bookmarkStart w:id="5" w:name="txm"/>
      <w:bookmarkEnd w:id="5"/>
    </w:p>
    <w:p w14:paraId="4E6F87E1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_GB2312" w:eastAsia="仿宋_GB2312"/>
          <w:b/>
          <w:color w:val="auto"/>
          <w:sz w:val="34"/>
        </w:rPr>
      </w:pPr>
    </w:p>
    <w:p w14:paraId="5A9DE91E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_GB2312" w:eastAsia="仿宋_GB2312"/>
          <w:b/>
          <w:color w:val="auto"/>
          <w:sz w:val="34"/>
        </w:rPr>
      </w:pPr>
    </w:p>
    <w:p w14:paraId="14171588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重庆市科学技术局</w:t>
      </w:r>
    </w:p>
    <w:p w14:paraId="2B25F0EB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bCs/>
          <w:color w:val="auto"/>
          <w:sz w:val="36"/>
        </w:rPr>
      </w:pPr>
      <w:r>
        <w:rPr>
          <w:rFonts w:hint="eastAsia" w:ascii="方正仿宋_GBK" w:eastAsia="方正仿宋_GBK"/>
          <w:b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方正仿宋_GBK" w:eastAsia="方正仿宋_GBK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月制</w:t>
      </w:r>
    </w:p>
    <w:p w14:paraId="56A081F3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 写 说 明</w:t>
      </w:r>
    </w:p>
    <w:p w14:paraId="6CE52E25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仿宋_GB2312" w:eastAsia="仿宋_GB2312"/>
          <w:color w:val="auto"/>
          <w:sz w:val="24"/>
        </w:rPr>
      </w:pPr>
      <w:bookmarkStart w:id="6" w:name="tbsm"/>
      <w:bookmarkEnd w:id="6"/>
      <w:r>
        <w:rPr>
          <w:rFonts w:ascii="仿宋_GB2312" w:eastAsia="仿宋_GB2312"/>
          <w:color w:val="auto"/>
          <w:sz w:val="24"/>
        </w:rPr>
        <w:t>一、本申报</w:t>
      </w:r>
      <w:r>
        <w:rPr>
          <w:rFonts w:hint="eastAsia" w:ascii="仿宋_GB2312" w:eastAsia="仿宋_GB2312"/>
          <w:color w:val="auto"/>
          <w:sz w:val="24"/>
        </w:rPr>
        <w:t>表</w:t>
      </w:r>
      <w:r>
        <w:rPr>
          <w:rFonts w:ascii="仿宋_GB2312" w:eastAsia="仿宋_GB2312"/>
          <w:color w:val="auto"/>
          <w:sz w:val="24"/>
        </w:rPr>
        <w:t>适用于</w:t>
      </w:r>
      <w:r>
        <w:rPr>
          <w:rFonts w:hint="eastAsia" w:ascii="仿宋_GB2312" w:eastAsia="仿宋_GB2312"/>
          <w:color w:val="auto"/>
          <w:sz w:val="24"/>
        </w:rPr>
        <w:t>科技传播与普及专项（以下简称科普项目）</w:t>
      </w:r>
      <w:r>
        <w:rPr>
          <w:rFonts w:ascii="仿宋_GB2312" w:eastAsia="仿宋_GB2312"/>
          <w:color w:val="auto"/>
          <w:sz w:val="24"/>
        </w:rPr>
        <w:t>。</w:t>
      </w:r>
    </w:p>
    <w:p w14:paraId="5F9E9671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仿宋_GB2312" w:eastAsia="仿宋_GB2312"/>
          <w:color w:val="auto"/>
          <w:sz w:val="24"/>
        </w:rPr>
      </w:pPr>
      <w:r>
        <w:rPr>
          <w:rFonts w:ascii="仿宋_GB2312" w:eastAsia="仿宋_GB2312"/>
          <w:color w:val="auto"/>
          <w:sz w:val="24"/>
        </w:rPr>
        <w:t>二、申报的</w:t>
      </w:r>
      <w:r>
        <w:rPr>
          <w:rFonts w:hint="eastAsia" w:ascii="仿宋_GB2312" w:eastAsia="仿宋_GB2312"/>
          <w:color w:val="auto"/>
          <w:sz w:val="24"/>
        </w:rPr>
        <w:t>科普</w:t>
      </w:r>
      <w:r>
        <w:rPr>
          <w:rFonts w:ascii="仿宋_GB2312" w:eastAsia="仿宋_GB2312"/>
          <w:color w:val="auto"/>
          <w:sz w:val="24"/>
        </w:rPr>
        <w:t>项目应符合重庆市</w:t>
      </w:r>
      <w:r>
        <w:rPr>
          <w:rFonts w:hint="eastAsia" w:ascii="仿宋_GB2312" w:eastAsia="仿宋_GB2312"/>
          <w:color w:val="auto"/>
          <w:sz w:val="24"/>
        </w:rPr>
        <w:t>科技局</w:t>
      </w:r>
      <w:r>
        <w:rPr>
          <w:rFonts w:ascii="仿宋_GB2312" w:eastAsia="仿宋_GB2312"/>
          <w:color w:val="auto"/>
          <w:sz w:val="24"/>
        </w:rPr>
        <w:t>发布的</w:t>
      </w:r>
      <w:r>
        <w:rPr>
          <w:rFonts w:hint="eastAsia" w:ascii="仿宋_GB2312" w:eastAsia="仿宋_GB2312"/>
          <w:color w:val="auto"/>
          <w:sz w:val="24"/>
        </w:rPr>
        <w:t>科普</w:t>
      </w:r>
      <w:r>
        <w:rPr>
          <w:rFonts w:ascii="仿宋_GB2312" w:eastAsia="仿宋_GB2312"/>
          <w:color w:val="auto"/>
          <w:sz w:val="24"/>
        </w:rPr>
        <w:t>项目申报指南要求,并在重庆市内实施或应用。</w:t>
      </w:r>
    </w:p>
    <w:p w14:paraId="7D237DC6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三、申报单位达到社会信用和科研信用等级的相关要求，无逾期未结题的市级科普项目。</w:t>
      </w:r>
    </w:p>
    <w:p w14:paraId="32FBC698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四、项目负责人应当是项目申报单位的在职人员，具有相关专业能力，且达到社会信用和科研信用等级的相关要求，无逾期未结题的市级科普项目。科普项目负责人每年申报科普项目不得超过1项，科普项目参与人参与申请科普项目</w:t>
      </w:r>
      <w:r>
        <w:rPr>
          <w:rFonts w:hint="eastAsia" w:ascii="仿宋_GB2312" w:eastAsia="仿宋_GB2312"/>
          <w:color w:val="auto"/>
          <w:sz w:val="24"/>
          <w:lang w:eastAsia="zh-CN"/>
        </w:rPr>
        <w:t>每年</w:t>
      </w:r>
      <w:r>
        <w:rPr>
          <w:rFonts w:hint="eastAsia" w:ascii="仿宋_GB2312" w:eastAsia="仿宋_GB2312"/>
          <w:color w:val="auto"/>
          <w:sz w:val="24"/>
        </w:rPr>
        <w:t>不超过2项。</w:t>
      </w:r>
    </w:p>
    <w:p w14:paraId="1567334D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五</w:t>
      </w:r>
      <w:r>
        <w:rPr>
          <w:rFonts w:ascii="仿宋_GB2312" w:eastAsia="仿宋_GB2312"/>
          <w:color w:val="auto"/>
          <w:sz w:val="24"/>
        </w:rPr>
        <w:t>、</w:t>
      </w:r>
      <w:r>
        <w:rPr>
          <w:rFonts w:hint="eastAsia" w:ascii="仿宋_GB2312" w:eastAsia="仿宋_GB2312"/>
          <w:color w:val="auto"/>
          <w:sz w:val="24"/>
        </w:rPr>
        <w:t>请如实填写申报表，填报</w:t>
      </w:r>
      <w:r>
        <w:rPr>
          <w:rFonts w:ascii="仿宋_GB2312" w:eastAsia="仿宋_GB2312"/>
          <w:color w:val="auto"/>
          <w:sz w:val="24"/>
        </w:rPr>
        <w:t>内容的真实性将纳入科研诚信管理。</w:t>
      </w:r>
    </w:p>
    <w:p w14:paraId="313369B0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仿宋_GB2312" w:eastAsia="仿宋_GB2312"/>
          <w:color w:val="auto"/>
          <w:sz w:val="24"/>
        </w:rPr>
      </w:pPr>
    </w:p>
    <w:p w14:paraId="1A492FC1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textAlignment w:val="auto"/>
        <w:rPr>
          <w:rFonts w:ascii="仿宋_GB2312" w:hAnsi="宋体" w:eastAsia="仿宋_GB2312"/>
          <w:color w:val="auto"/>
          <w:sz w:val="24"/>
        </w:rPr>
      </w:pPr>
    </w:p>
    <w:p w14:paraId="355981B2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ascii="黑体" w:eastAsia="黑体"/>
          <w:color w:val="auto"/>
          <w:sz w:val="32"/>
        </w:rPr>
      </w:pPr>
      <w:r>
        <w:rPr>
          <w:rFonts w:ascii="仿宋_GB2312" w:hAnsi="宋体" w:eastAsia="仿宋_GB2312"/>
          <w:color w:val="auto"/>
          <w:sz w:val="30"/>
        </w:rPr>
        <w:br w:type="page"/>
      </w:r>
      <w:r>
        <w:rPr>
          <w:rFonts w:hint="eastAsia" w:ascii="黑体" w:eastAsia="黑体"/>
          <w:color w:val="auto"/>
          <w:sz w:val="32"/>
        </w:rPr>
        <w:t>一、基本信息</w:t>
      </w:r>
    </w:p>
    <w:tbl>
      <w:tblPr>
        <w:tblStyle w:val="5"/>
        <w:tblW w:w="10335" w:type="dxa"/>
        <w:jc w:val="center"/>
        <w:tblBorders>
          <w:top w:val="single" w:color="000000" w:sz="4" w:space="0"/>
          <w:left w:val="single" w:color="000000" w:sz="6" w:space="0"/>
          <w:bottom w:val="single" w:color="000000" w:sz="6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418"/>
        <w:gridCol w:w="1134"/>
        <w:gridCol w:w="1275"/>
        <w:gridCol w:w="1130"/>
        <w:gridCol w:w="1315"/>
        <w:gridCol w:w="1276"/>
        <w:gridCol w:w="708"/>
        <w:gridCol w:w="1634"/>
      </w:tblGrid>
      <w:tr w14:paraId="46ACF725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45" w:type="dxa"/>
            <w:vMerge w:val="restart"/>
            <w:vAlign w:val="center"/>
          </w:tcPr>
          <w:p w14:paraId="70DF6C2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项目信息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80278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项目名称</w:t>
            </w:r>
          </w:p>
        </w:tc>
        <w:tc>
          <w:tcPr>
            <w:tcW w:w="8472" w:type="dxa"/>
            <w:gridSpan w:val="7"/>
            <w:tcBorders>
              <w:top w:val="single" w:color="auto" w:sz="4" w:space="0"/>
            </w:tcBorders>
            <w:vAlign w:val="center"/>
          </w:tcPr>
          <w:p w14:paraId="66083CB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B58A882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45" w:type="dxa"/>
            <w:vMerge w:val="continue"/>
            <w:vAlign w:val="center"/>
          </w:tcPr>
          <w:p w14:paraId="3151907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70AA0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资助类别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</w:tcBorders>
            <w:vAlign w:val="center"/>
          </w:tcPr>
          <w:p w14:paraId="4DAB893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（选择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重大、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重点或一般）</w:t>
            </w: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 w14:paraId="3FC8C50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起止时间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</w:tcBorders>
            <w:vAlign w:val="center"/>
          </w:tcPr>
          <w:p w14:paraId="7420E1A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2025.01.01-2026.06.30</w:t>
            </w:r>
          </w:p>
        </w:tc>
      </w:tr>
      <w:tr w14:paraId="60050074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45" w:type="dxa"/>
            <w:vMerge w:val="continue"/>
            <w:vAlign w:val="center"/>
          </w:tcPr>
          <w:p w14:paraId="7110C74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A670F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项目总投入</w:t>
            </w:r>
          </w:p>
        </w:tc>
        <w:tc>
          <w:tcPr>
            <w:tcW w:w="3539" w:type="dxa"/>
            <w:gridSpan w:val="3"/>
            <w:tcBorders>
              <w:right w:val="single" w:color="auto" w:sz="4" w:space="0"/>
            </w:tcBorders>
            <w:vAlign w:val="center"/>
          </w:tcPr>
          <w:p w14:paraId="7CEC049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万元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1D82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申请经费</w:t>
            </w:r>
          </w:p>
        </w:tc>
        <w:tc>
          <w:tcPr>
            <w:tcW w:w="3618" w:type="dxa"/>
            <w:gridSpan w:val="3"/>
            <w:tcBorders>
              <w:left w:val="single" w:color="auto" w:sz="4" w:space="0"/>
            </w:tcBorders>
            <w:vAlign w:val="center"/>
          </w:tcPr>
          <w:p w14:paraId="35D1925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456" w:firstLine="1440" w:firstLineChars="600"/>
              <w:textAlignment w:val="auto"/>
              <w:rPr>
                <w:rFonts w:ascii="仿宋_GB2312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万元</w:t>
            </w:r>
          </w:p>
        </w:tc>
      </w:tr>
      <w:tr w14:paraId="2A3D2A73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45" w:type="dxa"/>
            <w:vMerge w:val="continue"/>
            <w:vAlign w:val="center"/>
          </w:tcPr>
          <w:p w14:paraId="6C45670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27F9C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成果服务对象</w:t>
            </w:r>
          </w:p>
        </w:tc>
        <w:tc>
          <w:tcPr>
            <w:tcW w:w="8472" w:type="dxa"/>
            <w:gridSpan w:val="7"/>
            <w:vAlign w:val="center"/>
          </w:tcPr>
          <w:p w14:paraId="41105A2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456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5AF1AF9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224D0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申报人信息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A40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9F8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7" w:name="sqzxm"/>
            <w:bookmarkEnd w:id="7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7E7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51E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8" w:name="sqzcsny"/>
            <w:bookmarkEnd w:id="8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0E8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9D7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9" w:name="sqzxb"/>
            <w:bookmarkEnd w:id="9"/>
          </w:p>
        </w:tc>
      </w:tr>
      <w:tr w14:paraId="2E06CBEF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21ACA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384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C59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10" w:name="sqzxl"/>
            <w:bookmarkEnd w:id="1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7EF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位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DF0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11" w:name="sqzzc"/>
            <w:bookmarkEnd w:id="11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AFF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手 机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A11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12" w:name="sqzdh"/>
            <w:bookmarkEnd w:id="12"/>
          </w:p>
        </w:tc>
      </w:tr>
      <w:tr w14:paraId="05A7E8AF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BDD9CF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181F383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务</w:t>
            </w:r>
          </w:p>
        </w:tc>
        <w:tc>
          <w:tcPr>
            <w:tcW w:w="1134" w:type="dxa"/>
            <w:vAlign w:val="center"/>
          </w:tcPr>
          <w:p w14:paraId="3F60B2F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13" w:name="sqzxw"/>
            <w:bookmarkEnd w:id="13"/>
          </w:p>
        </w:tc>
        <w:tc>
          <w:tcPr>
            <w:tcW w:w="1275" w:type="dxa"/>
            <w:vAlign w:val="center"/>
          </w:tcPr>
          <w:p w14:paraId="1A77065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称</w:t>
            </w:r>
          </w:p>
        </w:tc>
        <w:tc>
          <w:tcPr>
            <w:tcW w:w="2445" w:type="dxa"/>
            <w:gridSpan w:val="2"/>
            <w:tcBorders>
              <w:right w:val="single" w:color="auto" w:sz="4" w:space="0"/>
            </w:tcBorders>
            <w:vAlign w:val="center"/>
          </w:tcPr>
          <w:p w14:paraId="58A419C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14" w:name="sqzzw"/>
            <w:bookmarkEnd w:id="14"/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9259A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left w:val="single" w:color="auto" w:sz="4" w:space="0"/>
            </w:tcBorders>
            <w:vAlign w:val="center"/>
          </w:tcPr>
          <w:p w14:paraId="2866AB3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15" w:name="sqzemail"/>
            <w:bookmarkEnd w:id="15"/>
          </w:p>
        </w:tc>
      </w:tr>
      <w:tr w14:paraId="510991C1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013042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16FE243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8472" w:type="dxa"/>
            <w:gridSpan w:val="7"/>
            <w:vAlign w:val="center"/>
          </w:tcPr>
          <w:p w14:paraId="5DF594B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bookmarkStart w:id="16" w:name="sqzsfz"/>
            <w:bookmarkEnd w:id="16"/>
          </w:p>
        </w:tc>
      </w:tr>
      <w:tr w14:paraId="56B00F30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F3C6B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申报单位信息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8C0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84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070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7559ECC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5ABDE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C61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8D4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06F8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2CE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CF0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  <w:p w14:paraId="764E7EF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EAC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F86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06F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19E81E5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10262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6E8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单位所在</w:t>
            </w:r>
          </w:p>
          <w:p w14:paraId="36D04A9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地区县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19D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DBD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详细地址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257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B31B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传真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D9A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26EC48D6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eastAsia="黑体"/>
          <w:color w:val="auto"/>
          <w:sz w:val="32"/>
        </w:rPr>
      </w:pPr>
    </w:p>
    <w:p w14:paraId="22FD16FF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二、项目主要内容</w:t>
      </w:r>
    </w:p>
    <w:p w14:paraId="704A9414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eastAsia="黑体"/>
          <w:color w:val="auto"/>
          <w:sz w:val="32"/>
        </w:rPr>
      </w:pPr>
    </w:p>
    <w:p w14:paraId="7C6B15D7">
      <w:pPr>
        <w:keepNext w:val="0"/>
        <w:keepLines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项目创新点：</w:t>
      </w:r>
    </w:p>
    <w:p w14:paraId="5208699D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</w:pPr>
    </w:p>
    <w:p w14:paraId="19AA6985">
      <w:pPr>
        <w:keepNext w:val="0"/>
        <w:keepLines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560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项目主要社会效益（指标化，如：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已经举办的</w:t>
      </w:r>
      <w:r>
        <w:rPr>
          <w:rFonts w:hint="eastAsia" w:ascii="仿宋_GB2312" w:eastAsia="仿宋_GB2312"/>
          <w:color w:val="auto"/>
          <w:sz w:val="28"/>
          <w:szCs w:val="28"/>
        </w:rPr>
        <w:t>科普活动内容、规模、次数、受众人数，宣传推广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color w:val="auto"/>
          <w:sz w:val="28"/>
          <w:szCs w:val="28"/>
        </w:rPr>
        <w:t>情况；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已经发布的</w:t>
      </w:r>
      <w:r>
        <w:rPr>
          <w:rFonts w:hint="eastAsia" w:ascii="仿宋_GB2312" w:eastAsia="仿宋_GB2312"/>
          <w:color w:val="auto"/>
          <w:sz w:val="28"/>
          <w:szCs w:val="28"/>
        </w:rPr>
        <w:t>科普作品产品规格、宣传推广、展览展示等情况）：</w:t>
      </w:r>
    </w:p>
    <w:p w14:paraId="09977382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420" w:leftChars="200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</w:pPr>
    </w:p>
    <w:p w14:paraId="5626790C">
      <w:pPr>
        <w:keepNext w:val="0"/>
        <w:keepLines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560" w:firstLineChars="0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项目主要经济效益（指标化）：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</w:p>
    <w:p w14:paraId="6AF4F8C2">
      <w:pPr>
        <w:keepNext w:val="0"/>
        <w:keepLines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560" w:leftChars="0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</w:pPr>
    </w:p>
    <w:p w14:paraId="3C1B3E83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outlineLvl w:val="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4.产出指标（注：填写任务书时，该内容将自动填充到对应的信息中）</w:t>
      </w:r>
    </w:p>
    <w:tbl>
      <w:tblPr>
        <w:tblStyle w:val="5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375"/>
        <w:gridCol w:w="2157"/>
        <w:gridCol w:w="3960"/>
      </w:tblGrid>
      <w:tr w14:paraId="51FD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1091ED0A">
            <w:pPr>
              <w:keepNext w:val="0"/>
              <w:keepLines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091B387D">
            <w:pPr>
              <w:keepNext w:val="0"/>
              <w:keepLines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产出指标(单位)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68B42B85">
            <w:pPr>
              <w:keepNext w:val="0"/>
              <w:keepLines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完成产出指标值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309F3534">
            <w:pPr>
              <w:keepNext w:val="0"/>
              <w:keepLines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验收依据</w:t>
            </w:r>
          </w:p>
        </w:tc>
      </w:tr>
      <w:tr w14:paraId="02D8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4A913249">
            <w:pPr>
              <w:spacing w:line="0" w:lineRule="atLeast"/>
              <w:jc w:val="center"/>
              <w:rPr>
                <w:rFonts w:ascii="仿宋_GB2312" w:hAnsi="黑体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375" w:type="dxa"/>
            <w:tcBorders>
              <w:tl2br w:val="nil"/>
              <w:tr2bl w:val="nil"/>
            </w:tcBorders>
            <w:vAlign w:val="center"/>
          </w:tcPr>
          <w:p w14:paraId="75030EE5">
            <w:pPr>
              <w:spacing w:line="0" w:lineRule="atLeast"/>
              <w:jc w:val="center"/>
              <w:rPr>
                <w:rFonts w:ascii="仿宋_GB2312" w:hAnsi="黑体" w:eastAsia="仿宋_GB2312" w:cs="Times New Roman"/>
                <w:strike/>
                <w:dstrike w:val="0"/>
                <w:color w:val="auto"/>
                <w:sz w:val="22"/>
                <w:szCs w:val="22"/>
              </w:rPr>
            </w:pPr>
          </w:p>
        </w:tc>
        <w:tc>
          <w:tcPr>
            <w:tcW w:w="2157" w:type="dxa"/>
            <w:tcBorders>
              <w:tl2br w:val="nil"/>
              <w:tr2bl w:val="nil"/>
            </w:tcBorders>
            <w:vAlign w:val="center"/>
          </w:tcPr>
          <w:p w14:paraId="27312408">
            <w:pPr>
              <w:spacing w:line="0" w:lineRule="atLeast"/>
              <w:jc w:val="center"/>
              <w:rPr>
                <w:rFonts w:ascii="仿宋_GB2312" w:hAnsi="黑体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14:paraId="663909B6">
            <w:pPr>
              <w:spacing w:line="0" w:lineRule="atLeast"/>
              <w:jc w:val="center"/>
              <w:rPr>
                <w:rFonts w:ascii="仿宋_GB2312" w:hAnsi="黑体" w:eastAsia="仿宋_GB2312" w:cs="Times New Roman"/>
                <w:color w:val="auto"/>
                <w:sz w:val="22"/>
                <w:szCs w:val="22"/>
              </w:rPr>
            </w:pPr>
          </w:p>
        </w:tc>
      </w:tr>
    </w:tbl>
    <w:p w14:paraId="31084C55">
      <w:pPr>
        <w:keepNext w:val="0"/>
        <w:keepLines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560" w:leftChars="0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</w:pPr>
    </w:p>
    <w:p w14:paraId="628E8F86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eastAsia="黑体"/>
          <w:color w:val="auto"/>
          <w:sz w:val="32"/>
        </w:rPr>
      </w:pPr>
    </w:p>
    <w:p w14:paraId="13C23782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仿宋_GB2312" w:eastAsia="仿宋_GB2312"/>
          <w:color w:val="auto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096" w:right="1134" w:bottom="1134" w:left="1134" w:header="680" w:footer="731" w:gutter="0"/>
          <w:pgNumType w:fmt="numberInDash"/>
          <w:cols w:space="425" w:num="1"/>
          <w:docGrid w:linePitch="312" w:charSpace="0"/>
        </w:sectPr>
      </w:pPr>
      <w:r>
        <w:rPr>
          <w:rFonts w:ascii="仿宋_GB2312" w:eastAsia="仿宋_GB2312"/>
          <w:color w:val="auto"/>
          <w:sz w:val="28"/>
          <w:szCs w:val="28"/>
        </w:rPr>
        <w:t xml:space="preserve"> </w:t>
      </w:r>
    </w:p>
    <w:p w14:paraId="383416B9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三、项目组成员</w:t>
      </w:r>
    </w:p>
    <w:tbl>
      <w:tblPr>
        <w:tblStyle w:val="5"/>
        <w:tblW w:w="137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2693"/>
        <w:gridCol w:w="567"/>
        <w:gridCol w:w="850"/>
        <w:gridCol w:w="709"/>
        <w:gridCol w:w="1559"/>
        <w:gridCol w:w="2268"/>
        <w:gridCol w:w="1575"/>
        <w:gridCol w:w="1559"/>
        <w:gridCol w:w="1071"/>
      </w:tblGrid>
      <w:tr w14:paraId="1C1A9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8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801AE8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color="auto" w:sz="6" w:space="0"/>
              <w:right w:val="single" w:color="000000" w:sz="6" w:space="0"/>
            </w:tcBorders>
            <w:vAlign w:val="center"/>
          </w:tcPr>
          <w:p w14:paraId="7E27CB8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证件号码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90A71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6AAFAC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</w:tcBorders>
            <w:vAlign w:val="center"/>
          </w:tcPr>
          <w:p w14:paraId="27A2136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 w14:paraId="7CC9151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A861A8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75712A0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D3B232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项目中的分工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05209E6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为该项目投入工作</w:t>
            </w:r>
          </w:p>
          <w:p w14:paraId="5FE6ACE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时间(月)</w:t>
            </w:r>
          </w:p>
        </w:tc>
      </w:tr>
      <w:tr w14:paraId="4D2A3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69502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5297C2E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8F159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7C42687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98AE5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3B569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5F3A137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361B725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28102EE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6E12CDF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2B68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2194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25378CA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3C2620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7290ADC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244FA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88FDC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76DDE9E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02F1B7C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5A16CAB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6BB4E26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91A1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B455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5B62008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C23AD3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7254FEA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6C4EC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4DAA6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6446D5F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3FFDD58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20B4776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174DF75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3F80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895D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5D9501D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3AE63D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07AAA72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6B9B7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2BEE7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1495A3D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4584004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1A46297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6ED022E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22CF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C1934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0CFD9AA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EE850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456CD48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12FFA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60F03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545F599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34A2A81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6745FD9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71F7424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C6D1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59C68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5CA4362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25DEA3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56AA9F0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9CD5CF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4B1B4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5B86C0D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2D9E6EC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1A0B365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170B39C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43D7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18D75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6" w:space="0"/>
              <w:right w:val="single" w:color="000000" w:sz="6" w:space="0"/>
            </w:tcBorders>
            <w:vAlign w:val="center"/>
          </w:tcPr>
          <w:p w14:paraId="000F9A0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AC42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FDE471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 w14:paraId="227A95B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6" w:space="0"/>
            </w:tcBorders>
            <w:vAlign w:val="center"/>
          </w:tcPr>
          <w:p w14:paraId="052DB8C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68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1760D06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1D32710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4B552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1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6C9AE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2AF7EC5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hAnsi="宋体" w:eastAsia="黑体"/>
          <w:color w:val="auto"/>
          <w:sz w:val="32"/>
        </w:rPr>
      </w:pPr>
    </w:p>
    <w:p w14:paraId="21649719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hAnsi="宋体" w:eastAsia="黑体"/>
          <w:color w:val="auto"/>
          <w:sz w:val="32"/>
        </w:rPr>
      </w:pPr>
    </w:p>
    <w:p w14:paraId="14A754CB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hAnsi="宋体" w:eastAsia="黑体"/>
          <w:color w:val="auto"/>
          <w:sz w:val="32"/>
        </w:rPr>
      </w:pPr>
    </w:p>
    <w:p w14:paraId="0A0596A3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hAnsi="宋体" w:eastAsia="黑体"/>
          <w:color w:val="auto"/>
          <w:sz w:val="32"/>
        </w:rPr>
      </w:pPr>
    </w:p>
    <w:p w14:paraId="6A935109">
      <w:pPr>
        <w:keepNext w:val="0"/>
        <w:keepLines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四、主要</w:t>
      </w:r>
      <w:r>
        <w:rPr>
          <w:rFonts w:hint="eastAsia" w:ascii="黑体" w:eastAsia="黑体"/>
          <w:color w:val="auto"/>
          <w:sz w:val="32"/>
          <w:lang w:eastAsia="zh-CN"/>
        </w:rPr>
        <w:t>实施</w:t>
      </w:r>
      <w:r>
        <w:rPr>
          <w:rFonts w:hint="eastAsia" w:ascii="黑体" w:eastAsia="黑体"/>
          <w:color w:val="auto"/>
          <w:sz w:val="32"/>
        </w:rPr>
        <w:t>单位（盖章）</w:t>
      </w:r>
    </w:p>
    <w:tbl>
      <w:tblPr>
        <w:tblStyle w:val="5"/>
        <w:tblW w:w="12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680"/>
        <w:gridCol w:w="3373"/>
        <w:gridCol w:w="1747"/>
        <w:gridCol w:w="1504"/>
        <w:gridCol w:w="2088"/>
      </w:tblGrid>
      <w:tr w14:paraId="366B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7" w:type="dxa"/>
            <w:gridSpan w:val="6"/>
            <w:shd w:val="clear" w:color="auto" w:fill="F2F2F2"/>
            <w:vAlign w:val="center"/>
          </w:tcPr>
          <w:p w14:paraId="7BCE5A62">
            <w:pPr>
              <w:snapToGrid w:val="0"/>
              <w:jc w:val="center"/>
              <w:rPr>
                <w:rFonts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项目牵头单位</w:t>
            </w:r>
          </w:p>
        </w:tc>
      </w:tr>
      <w:tr w14:paraId="450A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shd w:val="clear" w:color="auto" w:fill="F2F2F2"/>
            <w:vAlign w:val="center"/>
          </w:tcPr>
          <w:p w14:paraId="1B9F0331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单位名称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6B47569E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单位性质</w:t>
            </w:r>
          </w:p>
        </w:tc>
        <w:tc>
          <w:tcPr>
            <w:tcW w:w="3373" w:type="dxa"/>
            <w:shd w:val="clear" w:color="auto" w:fill="F2F2F2"/>
            <w:vAlign w:val="center"/>
          </w:tcPr>
          <w:p w14:paraId="654C1113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任务分工</w:t>
            </w:r>
          </w:p>
        </w:tc>
        <w:tc>
          <w:tcPr>
            <w:tcW w:w="1747" w:type="dxa"/>
            <w:shd w:val="clear" w:color="auto" w:fill="F2F2F2"/>
            <w:vAlign w:val="center"/>
          </w:tcPr>
          <w:p w14:paraId="278F072F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市财政资助经费分配(万元）</w:t>
            </w:r>
          </w:p>
        </w:tc>
        <w:tc>
          <w:tcPr>
            <w:tcW w:w="1504" w:type="dxa"/>
            <w:shd w:val="clear" w:color="auto" w:fill="F2F2F2"/>
            <w:vAlign w:val="center"/>
          </w:tcPr>
          <w:p w14:paraId="4941C04B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联系人</w:t>
            </w:r>
          </w:p>
        </w:tc>
        <w:tc>
          <w:tcPr>
            <w:tcW w:w="2088" w:type="dxa"/>
            <w:shd w:val="clear" w:color="auto" w:fill="F2F2F2"/>
            <w:vAlign w:val="center"/>
          </w:tcPr>
          <w:p w14:paraId="5C3C989D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联系方式</w:t>
            </w:r>
          </w:p>
        </w:tc>
      </w:tr>
      <w:tr w14:paraId="21C7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tcBorders>
              <w:bottom w:val="single" w:color="auto" w:sz="4" w:space="0"/>
            </w:tcBorders>
            <w:vAlign w:val="center"/>
          </w:tcPr>
          <w:p w14:paraId="61055E17">
            <w:pPr>
              <w:snapToGrid w:val="0"/>
              <w:jc w:val="left"/>
              <w:rPr>
                <w:rFonts w:ascii="仿宋_GB2312" w:hAnsi="黑体"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6ADDF805">
            <w:pPr>
              <w:snapToGrid w:val="0"/>
              <w:jc w:val="center"/>
              <w:rPr>
                <w:rFonts w:ascii="仿宋_GB2312" w:hAnsi="黑体"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  <w:tcBorders>
              <w:bottom w:val="single" w:color="auto" w:sz="4" w:space="0"/>
            </w:tcBorders>
            <w:vAlign w:val="center"/>
          </w:tcPr>
          <w:p w14:paraId="281284C7">
            <w:pPr>
              <w:snapToGrid w:val="0"/>
              <w:rPr>
                <w:rFonts w:ascii="仿宋_GB2312" w:hAnsi="黑体" w:eastAsia="仿宋_GB2312" w:cs="Calibri"/>
                <w:color w:val="auto"/>
                <w:sz w:val="22"/>
                <w:szCs w:val="22"/>
              </w:rPr>
            </w:pPr>
            <w:r>
              <w:rPr>
                <w:rFonts w:hint="eastAsia" w:ascii="仿宋_GB2312" w:hAnsi="黑体" w:eastAsia="仿宋_GB2312" w:cs="Calibri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黑体" w:eastAsia="仿宋_GB2312" w:cs="Calibri"/>
                <w:color w:val="auto"/>
                <w:sz w:val="22"/>
                <w:szCs w:val="22"/>
              </w:rPr>
              <w:instrText xml:space="preserve"> MERGEFIELD divideWorkContent \* MERGEFORMAT </w:instrText>
            </w:r>
            <w:r>
              <w:rPr>
                <w:rFonts w:hint="eastAsia" w:ascii="仿宋_GB2312" w:hAnsi="黑体" w:eastAsia="仿宋_GB2312" w:cs="Calibri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_GB2312" w:hAnsi="黑体" w:eastAsia="仿宋_GB2312" w:cs="Calibr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47" w:type="dxa"/>
            <w:tcBorders>
              <w:bottom w:val="single" w:color="auto" w:sz="4" w:space="0"/>
            </w:tcBorders>
            <w:vAlign w:val="center"/>
          </w:tcPr>
          <w:p w14:paraId="1BDD7C94">
            <w:pPr>
              <w:snapToGrid w:val="0"/>
              <w:jc w:val="center"/>
              <w:rPr>
                <w:rFonts w:ascii="仿宋_GB2312" w:hAnsi="黑体"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tcBorders>
              <w:bottom w:val="single" w:color="auto" w:sz="4" w:space="0"/>
            </w:tcBorders>
            <w:vAlign w:val="center"/>
          </w:tcPr>
          <w:p w14:paraId="34408C01">
            <w:pPr>
              <w:snapToGrid w:val="0"/>
              <w:jc w:val="center"/>
              <w:rPr>
                <w:rFonts w:ascii="仿宋_GB2312" w:hAnsi="黑体"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2088" w:type="dxa"/>
            <w:tcBorders>
              <w:bottom w:val="single" w:color="auto" w:sz="4" w:space="0"/>
            </w:tcBorders>
            <w:vAlign w:val="center"/>
          </w:tcPr>
          <w:p w14:paraId="26F7B3A3">
            <w:pPr>
              <w:snapToGrid w:val="0"/>
              <w:jc w:val="left"/>
              <w:rPr>
                <w:rFonts w:ascii="仿宋_GB2312" w:hAnsi="黑体" w:eastAsia="仿宋_GB2312" w:cs="Calibri"/>
                <w:color w:val="auto"/>
                <w:sz w:val="22"/>
                <w:szCs w:val="22"/>
              </w:rPr>
            </w:pPr>
          </w:p>
        </w:tc>
      </w:tr>
      <w:tr w14:paraId="6FEC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7" w:type="dxa"/>
            <w:gridSpan w:val="6"/>
            <w:shd w:val="clear" w:color="auto" w:fill="F2F2F2"/>
            <w:vAlign w:val="center"/>
          </w:tcPr>
          <w:p w14:paraId="10C350CF">
            <w:pPr>
              <w:snapToGrid w:val="0"/>
              <w:jc w:val="center"/>
              <w:rPr>
                <w:rFonts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项目合作单位</w:t>
            </w:r>
          </w:p>
        </w:tc>
      </w:tr>
      <w:tr w14:paraId="395F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shd w:val="clear" w:color="auto" w:fill="F2F2F2"/>
            <w:vAlign w:val="center"/>
          </w:tcPr>
          <w:p w14:paraId="17B6D6E7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单位名称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3A3C7DE5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单位性质</w:t>
            </w:r>
          </w:p>
        </w:tc>
        <w:tc>
          <w:tcPr>
            <w:tcW w:w="3373" w:type="dxa"/>
            <w:shd w:val="clear" w:color="auto" w:fill="F2F2F2"/>
            <w:vAlign w:val="center"/>
          </w:tcPr>
          <w:p w14:paraId="0BE81CFD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任务分工</w:t>
            </w:r>
          </w:p>
        </w:tc>
        <w:tc>
          <w:tcPr>
            <w:tcW w:w="1747" w:type="dxa"/>
            <w:shd w:val="clear" w:color="auto" w:fill="F2F2F2"/>
            <w:vAlign w:val="center"/>
          </w:tcPr>
          <w:p w14:paraId="5A6FD274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市财政资助经费分配(万元）</w:t>
            </w:r>
          </w:p>
        </w:tc>
        <w:tc>
          <w:tcPr>
            <w:tcW w:w="1504" w:type="dxa"/>
            <w:shd w:val="clear" w:color="auto" w:fill="F2F2F2"/>
            <w:vAlign w:val="center"/>
          </w:tcPr>
          <w:p w14:paraId="730D41AD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联系人</w:t>
            </w:r>
          </w:p>
        </w:tc>
        <w:tc>
          <w:tcPr>
            <w:tcW w:w="2088" w:type="dxa"/>
            <w:shd w:val="clear" w:color="auto" w:fill="F2F2F2"/>
            <w:vAlign w:val="center"/>
          </w:tcPr>
          <w:p w14:paraId="7AF8ADBA"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/>
                <w:bCs/>
                <w:color w:val="auto"/>
                <w:sz w:val="24"/>
                <w:szCs w:val="20"/>
              </w:rPr>
              <w:t>联系方式</w:t>
            </w:r>
          </w:p>
        </w:tc>
      </w:tr>
      <w:tr w14:paraId="5060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vAlign w:val="center"/>
          </w:tcPr>
          <w:p w14:paraId="41B064DD">
            <w:pPr>
              <w:snapToGrid w:val="0"/>
              <w:jc w:val="left"/>
              <w:rPr>
                <w:rFonts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1F92813">
            <w:pPr>
              <w:snapToGrid w:val="0"/>
              <w:jc w:val="center"/>
              <w:rPr>
                <w:rFonts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01EBA04B">
            <w:pPr>
              <w:snapToGrid w:val="0"/>
              <w:rPr>
                <w:rFonts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400D6DED">
            <w:pPr>
              <w:snapToGrid w:val="0"/>
              <w:jc w:val="center"/>
              <w:rPr>
                <w:rFonts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2BDC2A1F">
            <w:pPr>
              <w:snapToGrid w:val="0"/>
              <w:jc w:val="center"/>
              <w:rPr>
                <w:rFonts w:eastAsia="仿宋_GB2312" w:cs="Calibri"/>
                <w:color w:val="auto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0B455B36">
            <w:pPr>
              <w:snapToGrid w:val="0"/>
              <w:jc w:val="left"/>
              <w:rPr>
                <w:rFonts w:eastAsia="仿宋_GB2312" w:cs="Calibri"/>
                <w:color w:val="auto"/>
                <w:sz w:val="22"/>
                <w:szCs w:val="22"/>
              </w:rPr>
            </w:pPr>
          </w:p>
        </w:tc>
      </w:tr>
    </w:tbl>
    <w:p w14:paraId="1416B02D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ascii="黑体" w:hAnsi="宋体" w:eastAsia="黑体"/>
          <w:color w:val="auto"/>
          <w:sz w:val="32"/>
        </w:rPr>
        <w:sectPr>
          <w:pgSz w:w="16838" w:h="11906" w:orient="landscape"/>
          <w:pgMar w:top="1418" w:right="1134" w:bottom="1247" w:left="1134" w:header="851" w:footer="615" w:gutter="0"/>
          <w:pgNumType w:fmt="numberInDash"/>
          <w:cols w:space="425" w:num="1"/>
          <w:docGrid w:linePitch="312" w:charSpace="0"/>
        </w:sectPr>
      </w:pPr>
    </w:p>
    <w:p w14:paraId="2EBA5752">
      <w:pPr>
        <w:adjustRightInd w:val="0"/>
        <w:snapToGrid w:val="0"/>
        <w:spacing w:line="594" w:lineRule="exact"/>
        <w:ind w:firstLine="160" w:firstLineChars="50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五、项目经费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金额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单位：万元）</w:t>
      </w:r>
    </w:p>
    <w:tbl>
      <w:tblPr>
        <w:tblStyle w:val="5"/>
        <w:tblW w:w="8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46"/>
        <w:gridCol w:w="1275"/>
        <w:gridCol w:w="1131"/>
        <w:gridCol w:w="1929"/>
        <w:gridCol w:w="1350"/>
      </w:tblGrid>
      <w:tr w14:paraId="2D87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67DC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单位名称（盖章）：</w:t>
            </w:r>
          </w:p>
        </w:tc>
      </w:tr>
      <w:tr w14:paraId="7EC2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3DF9">
            <w:pPr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先行投入经费（已开支）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D139">
            <w:pPr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项目申请经费（后补助）预算</w:t>
            </w:r>
          </w:p>
        </w:tc>
      </w:tr>
      <w:tr w14:paraId="767D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3608">
            <w:pPr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科目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7B08">
            <w:pPr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金额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0FB1">
            <w:pPr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科目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EF55">
            <w:pPr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金额</w:t>
            </w:r>
          </w:p>
        </w:tc>
      </w:tr>
      <w:tr w14:paraId="4C3E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4B3F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一、直接费用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57B8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17" w:name="skjjhbk"/>
            <w:bookmarkEnd w:id="17"/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8B58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一、直接费用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8CF4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18" w:name="SBF"/>
            <w:bookmarkEnd w:id="18"/>
            <w:bookmarkStart w:id="19" w:name="KW_SBF"/>
            <w:bookmarkEnd w:id="19"/>
          </w:p>
        </w:tc>
      </w:tr>
      <w:tr w14:paraId="0E2E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D8C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1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0B3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设备费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16DA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20" w:name="qtzj"/>
            <w:bookmarkEnd w:id="20"/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34C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647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设备费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97E5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21" w:name="kw_cailf"/>
            <w:bookmarkEnd w:id="21"/>
            <w:bookmarkStart w:id="22" w:name="cailf"/>
            <w:bookmarkEnd w:id="22"/>
          </w:p>
        </w:tc>
      </w:tr>
      <w:tr w14:paraId="6927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89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2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5486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业务费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6389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23" w:name="dwzc"/>
            <w:bookmarkEnd w:id="23"/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146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866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业务费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A777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24" w:name="cshyjgf"/>
            <w:bookmarkEnd w:id="24"/>
            <w:bookmarkStart w:id="25" w:name="kw_cshyjgf"/>
            <w:bookmarkEnd w:id="25"/>
          </w:p>
        </w:tc>
      </w:tr>
      <w:tr w14:paraId="6E05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F2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3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8194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劳务费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E41A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0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BE62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劳务费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66A3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26" w:name="kw_zscqswf"/>
            <w:bookmarkEnd w:id="26"/>
            <w:bookmarkStart w:id="27" w:name="zscqswf"/>
            <w:bookmarkEnd w:id="27"/>
          </w:p>
        </w:tc>
      </w:tr>
      <w:tr w14:paraId="6546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436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二、间接费用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4A48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9FCC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二、间接费用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D3F4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16A4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621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1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ACCF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管理费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C80E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6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CBB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管理费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D968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5872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84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2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BE92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绩效支出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C9B8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4C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05BC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绩效支出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8B39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594A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F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已投入合计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9E20">
            <w:pPr>
              <w:spacing w:line="360" w:lineRule="exact"/>
              <w:jc w:val="center"/>
              <w:rPr>
                <w:rFonts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28" w:name="lyhj"/>
            <w:bookmarkEnd w:id="28"/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68D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_GB2312" w:cs="Times New Roman"/>
                <w:b w:val="0"/>
                <w:bCs w:val="0"/>
                <w:color w:val="auto"/>
                <w:sz w:val="24"/>
                <w:szCs w:val="20"/>
              </w:rPr>
              <w:t>后补助支出合计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561F">
            <w:pPr>
              <w:spacing w:line="360" w:lineRule="exact"/>
              <w:jc w:val="center"/>
              <w:rPr>
                <w:rFonts w:ascii="仿宋_GB2312" w:hAnsi="黑体" w:eastAsia="仿宋_GB2312" w:cs="Calibri"/>
                <w:b w:val="0"/>
                <w:bCs w:val="0"/>
                <w:color w:val="auto"/>
                <w:sz w:val="22"/>
                <w:szCs w:val="22"/>
              </w:rPr>
            </w:pPr>
            <w:bookmarkStart w:id="29" w:name="zchj"/>
            <w:bookmarkEnd w:id="29"/>
            <w:bookmarkStart w:id="30" w:name="kw_zchj"/>
            <w:bookmarkEnd w:id="30"/>
          </w:p>
        </w:tc>
      </w:tr>
    </w:tbl>
    <w:p w14:paraId="12C562CE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注：</w:t>
      </w:r>
    </w:p>
    <w:p w14:paraId="4A01D63C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1. “先行投入经费”为项目前期总投入，指在项目申报时已发生且与项目直接相关的科普投入经费，该经费金额应小于或等于项目总投入经费。须有明细账、记账凭证及附件等详尽支出佐证材料支撑。</w:t>
      </w:r>
    </w:p>
    <w:p w14:paraId="61F77736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2. 项目申请经费，原则上2年内使用完毕，可用于组织开展科普活动、科普培训、科普研发、科普宣传等与科普工作相关的费用。</w:t>
      </w:r>
    </w:p>
    <w:p w14:paraId="41F26333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3. 表中各科目账目归集和计算：</w:t>
      </w:r>
    </w:p>
    <w:p w14:paraId="0C1CCF50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（1）设备费  主要列支项目实施过程中购置专用设备、信息化费，以及租赁外单位仪器设施、场地的费用。</w:t>
      </w:r>
    </w:p>
    <w:p w14:paraId="0BBE19B1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（2）业务费  主要列支项目实施中展品展具费及消耗的各种材料，报告会议费、差旅费、创作费、展览费和新技术新品种推广费、委托业务费等，以及其他相关支出。</w:t>
      </w:r>
    </w:p>
    <w:p w14:paraId="0E656D0B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（3）劳务费  项目临时聘用人员的劳务性费用，以及支付的培训讲座费、咨询专家的费用等。</w:t>
      </w:r>
    </w:p>
    <w:p w14:paraId="70E4A398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（4）间接费用 按照直接费用扣除设备购置费后不超过30%比例核定，由项目承担单位统筹安排使用，可全部用于绩效支出，并向创新绩效突出的团队和个人倾斜。</w:t>
      </w:r>
    </w:p>
    <w:p w14:paraId="1404CF70">
      <w:pPr>
        <w:pStyle w:val="2"/>
        <w:snapToGrid w:val="0"/>
        <w:spacing w:after="0"/>
        <w:jc w:val="left"/>
        <w:rPr>
          <w:rFonts w:ascii="仿宋_GB2312" w:hAnsi="仿宋_GB2312" w:eastAsia="仿宋_GB2312" w:cs="仿宋_GB2312"/>
          <w:color w:val="auto"/>
          <w:spacing w:val="-3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24"/>
        </w:rPr>
        <w:t>4. 承担单位若用项目申请经费（后补助）冲抵先行投入经费（已开支）中符合财政专项开支范围的部分费用，需要在收到项目经费拨款后60天内，在系统上传合规合理的财务明细账及凭证等佐证材料备案。</w:t>
      </w:r>
    </w:p>
    <w:p w14:paraId="688CD59D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600" w:lineRule="exact"/>
        <w:ind w:firstLine="640" w:firstLineChars="200"/>
        <w:textAlignment w:val="auto"/>
        <w:outlineLvl w:val="0"/>
        <w:rPr>
          <w:rFonts w:hint="eastAsia" w:ascii="黑体" w:hAnsi="宋体" w:eastAsia="黑体"/>
          <w:color w:val="auto"/>
          <w:sz w:val="32"/>
          <w:lang w:eastAsia="zh-CN"/>
        </w:rPr>
      </w:pPr>
      <w:r>
        <w:rPr>
          <w:rFonts w:hint="eastAsia" w:ascii="黑体" w:hAnsi="宋体" w:eastAsia="黑体"/>
          <w:color w:val="auto"/>
          <w:sz w:val="32"/>
          <w:lang w:eastAsia="zh-CN"/>
        </w:rPr>
        <w:t>六</w:t>
      </w:r>
      <w:r>
        <w:rPr>
          <w:rFonts w:hint="eastAsia" w:ascii="黑体" w:hAnsi="宋体" w:eastAsia="黑体"/>
          <w:color w:val="auto"/>
          <w:sz w:val="32"/>
        </w:rPr>
        <w:t>、附件清单</w:t>
      </w:r>
    </w:p>
    <w:p w14:paraId="3688B4D3">
      <w:pPr>
        <w:pStyle w:val="4"/>
        <w:keepNext w:val="0"/>
        <w:keepLines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firstLine="560" w:firstLineChars="200"/>
        <w:textAlignment w:val="auto"/>
        <w:rPr>
          <w:rFonts w:ascii="仿宋_GB2312" w:eastAsia="仿宋_GB2312" w:cs="宋体"/>
          <w:color w:val="auto"/>
          <w:kern w:val="2"/>
          <w:sz w:val="28"/>
          <w:szCs w:val="28"/>
        </w:rPr>
      </w:pPr>
      <w:r>
        <w:rPr>
          <w:rFonts w:ascii="仿宋_GB2312" w:eastAsia="仿宋_GB2312" w:cs="宋体"/>
          <w:color w:val="auto"/>
          <w:kern w:val="2"/>
          <w:sz w:val="28"/>
          <w:szCs w:val="28"/>
        </w:rPr>
        <w:t>1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</w:rPr>
        <w:t>.</w:t>
      </w:r>
      <w:r>
        <w:rPr>
          <w:rFonts w:ascii="仿宋_GB2312" w:eastAsia="仿宋_GB2312" w:cs="宋体"/>
          <w:color w:val="auto"/>
          <w:kern w:val="2"/>
          <w:sz w:val="28"/>
          <w:szCs w:val="28"/>
        </w:rPr>
        <w:t>科研诚信承诺书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</w:rPr>
        <w:t>。</w:t>
      </w:r>
    </w:p>
    <w:p w14:paraId="469F1479">
      <w:pPr>
        <w:pStyle w:val="4"/>
        <w:keepNext w:val="0"/>
        <w:keepLines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.项目自评估报告：科普活动类、科普作品（产品）类项目包括目的意义、总体目标、主要任务、实施过程、</w:t>
      </w:r>
      <w:r>
        <w:rPr>
          <w:rFonts w:hint="eastAsia" w:ascii="宋体" w:hAnsi="宋体" w:eastAsia="仿宋_GB2312" w:cs="宋体"/>
          <w:color w:val="auto"/>
          <w:sz w:val="28"/>
          <w:szCs w:val="28"/>
          <w:lang w:eastAsia="zh-CN"/>
        </w:rPr>
        <w:t>已</w:t>
      </w:r>
      <w:r>
        <w:rPr>
          <w:rFonts w:hint="eastAsia" w:ascii="仿宋_GB2312" w:eastAsia="仿宋_GB2312"/>
          <w:color w:val="auto"/>
          <w:sz w:val="28"/>
          <w:szCs w:val="28"/>
        </w:rPr>
        <w:t>取得的效果等。</w:t>
      </w:r>
    </w:p>
    <w:p w14:paraId="20385123">
      <w:pPr>
        <w:pStyle w:val="4"/>
        <w:keepNext w:val="0"/>
        <w:keepLines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firstLine="560" w:firstLineChars="200"/>
        <w:textAlignment w:val="auto"/>
        <w:rPr>
          <w:rFonts w:ascii="仿宋_GB2312" w:eastAsia="仿宋_GB2312" w:cs="宋体"/>
          <w:color w:val="auto"/>
          <w:kern w:val="2"/>
          <w:sz w:val="28"/>
          <w:szCs w:val="28"/>
        </w:rPr>
      </w:pPr>
      <w:r>
        <w:rPr>
          <w:rFonts w:ascii="仿宋_GB2312" w:eastAsia="仿宋_GB2312" w:cs="宋体"/>
          <w:color w:val="auto"/>
          <w:kern w:val="2"/>
          <w:sz w:val="28"/>
          <w:szCs w:val="28"/>
        </w:rPr>
        <w:t>3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</w:rPr>
        <w:t>.项目实施效果证明材料：包括文件、方案、作品、图书</w:t>
      </w:r>
      <w:r>
        <w:rPr>
          <w:rFonts w:ascii="仿宋_GB2312" w:eastAsia="仿宋_GB2312" w:cs="宋体"/>
          <w:color w:val="auto"/>
          <w:kern w:val="2"/>
          <w:sz w:val="28"/>
          <w:szCs w:val="28"/>
        </w:rPr>
        <w:t>、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</w:rPr>
        <w:t>照片、视频、专利、论文、受众评价等。</w:t>
      </w:r>
    </w:p>
    <w:p w14:paraId="7A5AC921">
      <w:pPr>
        <w:pStyle w:val="4"/>
        <w:keepNext w:val="0"/>
        <w:keepLines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firstLine="560" w:firstLineChars="200"/>
        <w:textAlignment w:val="auto"/>
        <w:rPr>
          <w:rFonts w:hint="eastAsia" w:ascii="仿宋_GB2312" w:eastAsia="仿宋_GB2312" w:cs="宋体"/>
          <w:color w:val="auto"/>
          <w:kern w:val="2"/>
          <w:sz w:val="28"/>
          <w:szCs w:val="28"/>
          <w:lang w:eastAsia="zh-CN"/>
        </w:rPr>
      </w:pPr>
      <w:r>
        <w:rPr>
          <w:rFonts w:ascii="仿宋_GB2312" w:eastAsia="仿宋_GB2312" w:cs="宋体"/>
          <w:color w:val="auto"/>
          <w:kern w:val="2"/>
          <w:sz w:val="28"/>
          <w:szCs w:val="28"/>
        </w:rPr>
        <w:t>4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  <w:lang w:eastAsia="zh-CN"/>
        </w:rPr>
        <w:t>请列出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</w:rPr>
        <w:t>投入经费及使用情况（须提供详尽支出佐证材料，附表列出明细，并加盖单位公章或财务章，如虚假提供，一票否决）</w:t>
      </w:r>
      <w:r>
        <w:rPr>
          <w:rFonts w:hint="eastAsia" w:ascii="仿宋_GB2312" w:eastAsia="仿宋_GB2312" w:cs="宋体"/>
          <w:color w:val="auto"/>
          <w:kern w:val="2"/>
          <w:sz w:val="28"/>
          <w:szCs w:val="28"/>
          <w:lang w:eastAsia="zh-CN"/>
        </w:rPr>
        <w:t>。</w:t>
      </w:r>
    </w:p>
    <w:p w14:paraId="79D17142">
      <w:pPr>
        <w:pStyle w:val="4"/>
        <w:keepNext w:val="0"/>
        <w:keepLines w:val="0"/>
        <w:kinsoku/>
        <w:wordWrap/>
        <w:overflowPunct/>
        <w:topLinePunct w:val="0"/>
        <w:autoSpaceDE/>
        <w:autoSpaceDN/>
        <w:bidi w:val="0"/>
        <w:spacing w:beforeAutospacing="0" w:line="600" w:lineRule="exact"/>
        <w:ind w:firstLine="560" w:firstLineChars="200"/>
        <w:textAlignment w:val="auto"/>
        <w:rPr>
          <w:rFonts w:hint="eastAsia" w:ascii="仿宋_GB2312" w:eastAsia="仿宋_GB2312" w:cs="宋体"/>
          <w:color w:val="auto"/>
          <w:kern w:val="2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E4B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CC24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- 13 -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38FF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3293DF29">
    <w:pPr>
      <w:pStyle w:val="3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A5F72"/>
    <w:multiLevelType w:val="singleLevel"/>
    <w:tmpl w:val="2D7A5F7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A2C4B"/>
    <w:rsid w:val="178A2C4B"/>
    <w:rsid w:val="58D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1543</Words>
  <Characters>1578</Characters>
  <Lines>0</Lines>
  <Paragraphs>0</Paragraphs>
  <TotalTime>0</TotalTime>
  <ScaleCrop>false</ScaleCrop>
  <LinksUpToDate>false</LinksUpToDate>
  <CharactersWithSpaces>1608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2026-06-05T01:58:00Z</dcterms:created>
  <dc:creator>Administrator</dc:creator>
  <cp:lastModifiedBy>wy</cp:lastModifiedBy>
  <dcterms:modified xsi:type="dcterms:W3CDTF">2026-06-09T09:11:40Z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9AF4453A4F1147CB96F5FAD75A93118A_13</vt:lpwstr>
  </property>
</Properties>
</file>